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inorHAnsi" w:hAnsiTheme="majorHAnsi" w:cstheme="majorBidi"/>
          <w:spacing w:val="-10"/>
          <w:kern w:val="28"/>
          <w:sz w:val="56"/>
          <w:szCs w:val="56"/>
          <w:lang w:val="en-GB"/>
        </w:rPr>
        <w:id w:val="439426124"/>
        <w:docPartObj>
          <w:docPartGallery w:val="Cover Pages"/>
          <w:docPartUnique/>
        </w:docPartObj>
      </w:sdtPr>
      <w:sdtEndPr>
        <w:rPr>
          <w:rFonts w:eastAsiaTheme="majorEastAsia"/>
        </w:rPr>
      </w:sdtEndPr>
      <w:sdtContent>
        <w:p w14:paraId="3FE3492C" w14:textId="4ABB1293" w:rsidR="000B3DFB" w:rsidRDefault="000B3DFB" w:rsidP="00C609F7">
          <w:pPr>
            <w:pStyle w:val="NoSpacing"/>
          </w:pPr>
          <w:r>
            <w:rPr>
              <w:noProof/>
            </w:rPr>
            <mc:AlternateContent>
              <mc:Choice Requires="wpg">
                <w:drawing>
                  <wp:anchor distT="0" distB="0" distL="114300" distR="114300" simplePos="0" relativeHeight="251659264" behindDoc="1" locked="0" layoutInCell="1" allowOverlap="1" wp14:anchorId="0D7AE1B2" wp14:editId="2B54B255">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35" b="0"/>
                    <wp:wrapNone/>
                    <wp:docPr id="2" name="Group 26"/>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8A9C09" w14:textId="2FF13DEC" w:rsidR="000B3DFB" w:rsidRPr="00E33F00" w:rsidRDefault="000B3DFB">
                                  <w:pPr>
                                    <w:pStyle w:val="NoSpacing"/>
                                    <w:jc w:val="right"/>
                                    <w:rPr>
                                      <w:color w:val="FFFFFF" w:themeColor="background1"/>
                                      <w:sz w:val="28"/>
                                      <w:szCs w:val="28"/>
                                      <w:lang w:val="en-GB"/>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Group 7"/>
                            <wpg:cNvGrpSpPr>
                              <a:grpSpLocks noChangeAspect="1"/>
                            </wpg:cNvGrpSpPr>
                            <wpg:grpSpPr>
                              <a:xfrm>
                                <a:off x="76198" y="6024574"/>
                                <a:ext cx="115753" cy="622892"/>
                                <a:chOff x="80645" y="5010327"/>
                                <a:chExt cx="49213" cy="265113"/>
                              </a:xfrm>
                            </wpg:grpSpPr>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wgp>
                      </a:graphicData>
                    </a:graphic>
                    <wp14:sizeRelH relativeFrom="page">
                      <wp14:pctWidth>33000</wp14:pctWidth>
                    </wp14:sizeRelH>
                    <wp14:sizeRelV relativeFrom="page">
                      <wp14:pctHeight>95000</wp14:pctHeight>
                    </wp14:sizeRelV>
                  </wp:anchor>
                </w:drawing>
              </mc:Choice>
              <mc:Fallback>
                <w:pict>
                  <v:group w14:anchorId="0D7AE1B2" id="Group 26"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6A8A9C09" w14:textId="2FF13DEC" w:rsidR="000B3DFB" w:rsidRPr="00E33F00" w:rsidRDefault="000B3DFB">
                            <w:pPr>
                              <w:pStyle w:val="NoSpacing"/>
                              <w:jc w:val="right"/>
                              <w:rPr>
                                <w:color w:val="FFFFFF" w:themeColor="background1"/>
                                <w:sz w:val="28"/>
                                <w:szCs w:val="28"/>
                                <w:lang w:val="en-GB"/>
                              </w:rPr>
                            </w:pPr>
                          </w:p>
                        </w:txbxContent>
                      </v:textbox>
                    </v:shape>
                    <v:group id="Group 7" o:spid="_x0000_s1029" style="position:absolute;left:761;top:60245;width:1158;height:6229" coordorigin="806,50103" coordsize="492,2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10" o:spid="_x0000_s1030"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reeform 14" o:spid="_x0000_s1031"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group>
                    <w10:wrap anchorx="page" anchory="page"/>
                  </v:group>
                </w:pict>
              </mc:Fallback>
            </mc:AlternateContent>
          </w:r>
        </w:p>
        <w:p w14:paraId="1FB5C8CA" w14:textId="648DA138" w:rsidR="002B4E14" w:rsidRPr="002B4E14" w:rsidRDefault="00AF6A4C" w:rsidP="00AF6A4C">
          <w:pPr>
            <w:pStyle w:val="Title"/>
            <w:rPr>
              <w:rFonts w:eastAsiaTheme="minorEastAsia"/>
              <w:lang w:val="en-US"/>
            </w:rPr>
          </w:pPr>
          <w:r>
            <w:rPr>
              <w:noProof/>
              <w:lang w:val="en-US"/>
            </w:rPr>
            <mc:AlternateContent>
              <mc:Choice Requires="wps">
                <w:drawing>
                  <wp:anchor distT="0" distB="0" distL="114300" distR="114300" simplePos="0" relativeHeight="251660288" behindDoc="0" locked="0" layoutInCell="1" allowOverlap="1" wp14:anchorId="59B977E7" wp14:editId="74F83229">
                    <wp:simplePos x="0" y="0"/>
                    <wp:positionH relativeFrom="page">
                      <wp:posOffset>2331720</wp:posOffset>
                    </wp:positionH>
                    <wp:positionV relativeFrom="margin">
                      <wp:posOffset>3276600</wp:posOffset>
                    </wp:positionV>
                    <wp:extent cx="4137660" cy="1676400"/>
                    <wp:effectExtent l="0" t="0" r="15240" b="0"/>
                    <wp:wrapNone/>
                    <wp:docPr id="1" name="Text Box 30"/>
                    <wp:cNvGraphicFramePr/>
                    <a:graphic xmlns:a="http://schemas.openxmlformats.org/drawingml/2006/main">
                      <a:graphicData uri="http://schemas.microsoft.com/office/word/2010/wordprocessingShape">
                        <wps:wsp>
                          <wps:cNvSpPr txBox="1"/>
                          <wps:spPr>
                            <a:xfrm>
                              <a:off x="0" y="0"/>
                              <a:ext cx="4137660" cy="16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B21BDB" w14:textId="5637E0CF" w:rsidR="000B3DFB" w:rsidRPr="00303F9A" w:rsidRDefault="00BB2DDD" w:rsidP="00303F9A">
                                <w:pPr>
                                  <w:pStyle w:val="Title"/>
                                  <w:jc w:val="center"/>
                                  <w:rPr>
                                    <w:sz w:val="48"/>
                                    <w:szCs w:val="14"/>
                                  </w:rPr>
                                </w:pPr>
                                <w:sdt>
                                  <w:sdtPr>
                                    <w:rPr>
                                      <w:sz w:val="48"/>
                                      <w:szCs w:val="48"/>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B6D75" w:rsidRPr="00303F9A">
                                      <w:rPr>
                                        <w:sz w:val="48"/>
                                        <w:szCs w:val="48"/>
                                      </w:rPr>
                                      <w:t>Scope Document f</w:t>
                                    </w:r>
                                    <w:r w:rsidR="0051205D" w:rsidRPr="00303F9A">
                                      <w:rPr>
                                        <w:sz w:val="48"/>
                                        <w:szCs w:val="48"/>
                                      </w:rPr>
                                      <w:t>or Liveliness &amp; Face matching Service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9B977E7" id="_x0000_t202" coordsize="21600,21600" o:spt="202" path="m,l,21600r21600,l21600,xe">
                    <v:stroke joinstyle="miter"/>
                    <v:path gradientshapeok="t" o:connecttype="rect"/>
                  </v:shapetype>
                  <v:shape id="Text Box 30" o:spid="_x0000_s1032" type="#_x0000_t202" style="position:absolute;margin-left:183.6pt;margin-top:258pt;width:325.8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" filled="f" stroked="f" strokeweight=".5pt">
                    <v:textbox inset="0,0,0,0">
                      <w:txbxContent>
                        <w:p w14:paraId="04B21BDB" w14:textId="5637E0CF" w:rsidR="000B3DFB" w:rsidRPr="00303F9A" w:rsidRDefault="00BB2DDD" w:rsidP="00303F9A">
                          <w:pPr>
                            <w:pStyle w:val="Title"/>
                            <w:jc w:val="center"/>
                            <w:rPr>
                              <w:sz w:val="48"/>
                              <w:szCs w:val="14"/>
                            </w:rPr>
                          </w:pPr>
                          <w:sdt>
                            <w:sdtPr>
                              <w:rPr>
                                <w:sz w:val="48"/>
                                <w:szCs w:val="48"/>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B6D75" w:rsidRPr="00303F9A">
                                <w:rPr>
                                  <w:sz w:val="48"/>
                                  <w:szCs w:val="48"/>
                                </w:rPr>
                                <w:t>Scope Document f</w:t>
                              </w:r>
                              <w:r w:rsidR="0051205D" w:rsidRPr="00303F9A">
                                <w:rPr>
                                  <w:sz w:val="48"/>
                                  <w:szCs w:val="48"/>
                                </w:rPr>
                                <w:t>or Liveliness &amp; Face matching Service</w:t>
                              </w:r>
                            </w:sdtContent>
                          </w:sdt>
                        </w:p>
                      </w:txbxContent>
                    </v:textbox>
                    <w10:wrap anchorx="page" anchory="margin"/>
                  </v:shape>
                </w:pict>
              </mc:Fallback>
            </mc:AlternateContent>
          </w:r>
          <w:r w:rsidR="000B3DFB">
            <w:rPr>
              <w:rFonts w:eastAsiaTheme="minorEastAsia"/>
              <w:lang w:val="en-US"/>
            </w:rPr>
            <w:br w:type="page"/>
          </w:r>
        </w:p>
      </w:sdtContent>
    </w:sdt>
    <w:sdt>
      <w:sdtPr>
        <w:rPr>
          <w:rFonts w:asciiTheme="minorHAnsi" w:eastAsiaTheme="minorHAnsi" w:hAnsiTheme="minorHAnsi" w:cstheme="minorBidi"/>
          <w:color w:val="auto"/>
          <w:sz w:val="22"/>
          <w:szCs w:val="22"/>
          <w:lang w:val="en-GB"/>
        </w:rPr>
        <w:id w:val="-168722615"/>
        <w:docPartObj>
          <w:docPartGallery w:val="Table of Contents"/>
          <w:docPartUnique/>
        </w:docPartObj>
      </w:sdtPr>
      <w:sdtEndPr>
        <w:rPr>
          <w:b/>
          <w:bCs/>
          <w:noProof/>
        </w:rPr>
      </w:sdtEndPr>
      <w:sdtContent>
        <w:p w14:paraId="00890C98" w14:textId="51EFE38A" w:rsidR="00F1772D" w:rsidRDefault="00F1772D">
          <w:pPr>
            <w:pStyle w:val="TOCHeading"/>
          </w:pPr>
          <w:r>
            <w:t>Table of Contents</w:t>
          </w:r>
        </w:p>
        <w:p w14:paraId="610A56E2" w14:textId="77777777" w:rsidR="00F1772D" w:rsidRPr="00F1772D" w:rsidRDefault="00F1772D" w:rsidP="00F1772D">
          <w:pPr>
            <w:rPr>
              <w:lang w:val="en-US"/>
            </w:rPr>
          </w:pPr>
        </w:p>
        <w:p w14:paraId="70F8D86D" w14:textId="7AD073ED" w:rsidR="00C96100" w:rsidRDefault="00F1772D">
          <w:pPr>
            <w:pStyle w:val="TOC2"/>
            <w:tabs>
              <w:tab w:val="right" w:leader="dot" w:pos="9016"/>
            </w:tabs>
            <w:rPr>
              <w:rFonts w:eastAsiaTheme="minorEastAsia"/>
              <w:noProof/>
              <w:kern w:val="2"/>
              <w:sz w:val="24"/>
              <w:szCs w:val="24"/>
              <w:lang w:eastAsia="en-GB"/>
              <w14:ligatures w14:val="standardContextual"/>
            </w:rPr>
          </w:pPr>
          <w:r>
            <w:fldChar w:fldCharType="begin"/>
          </w:r>
          <w:r>
            <w:instrText xml:space="preserve"> TOC \o "1-3" \h \z \u </w:instrText>
          </w:r>
          <w:r>
            <w:fldChar w:fldCharType="separate"/>
          </w:r>
          <w:hyperlink w:anchor="_Toc206671311" w:history="1">
            <w:r w:rsidR="00C96100" w:rsidRPr="006A31A9">
              <w:rPr>
                <w:rStyle w:val="Hyperlink"/>
                <w:rFonts w:eastAsia="Aptos"/>
                <w:noProof/>
                <w:lang w:val="en-US"/>
              </w:rPr>
              <w:t>1. Objective</w:t>
            </w:r>
            <w:r w:rsidR="00C96100">
              <w:rPr>
                <w:noProof/>
                <w:webHidden/>
              </w:rPr>
              <w:tab/>
            </w:r>
            <w:r w:rsidR="00C96100">
              <w:rPr>
                <w:noProof/>
                <w:webHidden/>
              </w:rPr>
              <w:fldChar w:fldCharType="begin"/>
            </w:r>
            <w:r w:rsidR="00C96100">
              <w:rPr>
                <w:noProof/>
                <w:webHidden/>
              </w:rPr>
              <w:instrText xml:space="preserve"> PAGEREF _Toc206671311 \h </w:instrText>
            </w:r>
            <w:r w:rsidR="00C96100">
              <w:rPr>
                <w:noProof/>
                <w:webHidden/>
              </w:rPr>
            </w:r>
            <w:r w:rsidR="00C96100">
              <w:rPr>
                <w:noProof/>
                <w:webHidden/>
              </w:rPr>
              <w:fldChar w:fldCharType="separate"/>
            </w:r>
            <w:r w:rsidR="00C96100">
              <w:rPr>
                <w:noProof/>
                <w:webHidden/>
              </w:rPr>
              <w:t>2</w:t>
            </w:r>
            <w:r w:rsidR="00C96100">
              <w:rPr>
                <w:noProof/>
                <w:webHidden/>
              </w:rPr>
              <w:fldChar w:fldCharType="end"/>
            </w:r>
          </w:hyperlink>
        </w:p>
        <w:p w14:paraId="1593BDC5" w14:textId="4F297769"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2" w:history="1">
            <w:r w:rsidRPr="006A31A9">
              <w:rPr>
                <w:rStyle w:val="Hyperlink"/>
                <w:rFonts w:eastAsia="Aptos"/>
                <w:noProof/>
                <w:lang w:val="en-US"/>
              </w:rPr>
              <w:t>2. Key Deliverables</w:t>
            </w:r>
            <w:r>
              <w:rPr>
                <w:noProof/>
                <w:webHidden/>
              </w:rPr>
              <w:tab/>
            </w:r>
            <w:r>
              <w:rPr>
                <w:noProof/>
                <w:webHidden/>
              </w:rPr>
              <w:fldChar w:fldCharType="begin"/>
            </w:r>
            <w:r>
              <w:rPr>
                <w:noProof/>
                <w:webHidden/>
              </w:rPr>
              <w:instrText xml:space="preserve"> PAGEREF _Toc206671312 \h </w:instrText>
            </w:r>
            <w:r>
              <w:rPr>
                <w:noProof/>
                <w:webHidden/>
              </w:rPr>
            </w:r>
            <w:r>
              <w:rPr>
                <w:noProof/>
                <w:webHidden/>
              </w:rPr>
              <w:fldChar w:fldCharType="separate"/>
            </w:r>
            <w:r>
              <w:rPr>
                <w:noProof/>
                <w:webHidden/>
              </w:rPr>
              <w:t>2</w:t>
            </w:r>
            <w:r>
              <w:rPr>
                <w:noProof/>
                <w:webHidden/>
              </w:rPr>
              <w:fldChar w:fldCharType="end"/>
            </w:r>
          </w:hyperlink>
        </w:p>
        <w:p w14:paraId="5FE3DEE5" w14:textId="41D9B12C"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3" w:history="1">
            <w:r w:rsidRPr="006A31A9">
              <w:rPr>
                <w:rStyle w:val="Hyperlink"/>
                <w:rFonts w:eastAsia="Aptos"/>
                <w:noProof/>
                <w:lang w:val="en-US"/>
              </w:rPr>
              <w:t>3. Deployment &amp; Data Sovereignty</w:t>
            </w:r>
            <w:r>
              <w:rPr>
                <w:noProof/>
                <w:webHidden/>
              </w:rPr>
              <w:tab/>
            </w:r>
            <w:r>
              <w:rPr>
                <w:noProof/>
                <w:webHidden/>
              </w:rPr>
              <w:fldChar w:fldCharType="begin"/>
            </w:r>
            <w:r>
              <w:rPr>
                <w:noProof/>
                <w:webHidden/>
              </w:rPr>
              <w:instrText xml:space="preserve"> PAGEREF _Toc206671313 \h </w:instrText>
            </w:r>
            <w:r>
              <w:rPr>
                <w:noProof/>
                <w:webHidden/>
              </w:rPr>
            </w:r>
            <w:r>
              <w:rPr>
                <w:noProof/>
                <w:webHidden/>
              </w:rPr>
              <w:fldChar w:fldCharType="separate"/>
            </w:r>
            <w:r>
              <w:rPr>
                <w:noProof/>
                <w:webHidden/>
              </w:rPr>
              <w:t>3</w:t>
            </w:r>
            <w:r>
              <w:rPr>
                <w:noProof/>
                <w:webHidden/>
              </w:rPr>
              <w:fldChar w:fldCharType="end"/>
            </w:r>
          </w:hyperlink>
        </w:p>
        <w:p w14:paraId="43EAD71A" w14:textId="508CBFF3"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4" w:history="1">
            <w:r w:rsidRPr="006A31A9">
              <w:rPr>
                <w:rStyle w:val="Hyperlink"/>
                <w:rFonts w:eastAsia="Aptos"/>
                <w:noProof/>
                <w:lang w:val="en-US"/>
              </w:rPr>
              <w:t>3.1. Strict On-Premises Deployment Mandate</w:t>
            </w:r>
            <w:r>
              <w:rPr>
                <w:noProof/>
                <w:webHidden/>
              </w:rPr>
              <w:tab/>
            </w:r>
            <w:r>
              <w:rPr>
                <w:noProof/>
                <w:webHidden/>
              </w:rPr>
              <w:fldChar w:fldCharType="begin"/>
            </w:r>
            <w:r>
              <w:rPr>
                <w:noProof/>
                <w:webHidden/>
              </w:rPr>
              <w:instrText xml:space="preserve"> PAGEREF _Toc206671314 \h </w:instrText>
            </w:r>
            <w:r>
              <w:rPr>
                <w:noProof/>
                <w:webHidden/>
              </w:rPr>
            </w:r>
            <w:r>
              <w:rPr>
                <w:noProof/>
                <w:webHidden/>
              </w:rPr>
              <w:fldChar w:fldCharType="separate"/>
            </w:r>
            <w:r>
              <w:rPr>
                <w:noProof/>
                <w:webHidden/>
              </w:rPr>
              <w:t>3</w:t>
            </w:r>
            <w:r>
              <w:rPr>
                <w:noProof/>
                <w:webHidden/>
              </w:rPr>
              <w:fldChar w:fldCharType="end"/>
            </w:r>
          </w:hyperlink>
        </w:p>
        <w:p w14:paraId="234AC71B" w14:textId="76E700CC"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5" w:history="1">
            <w:r w:rsidRPr="006A31A9">
              <w:rPr>
                <w:rStyle w:val="Hyperlink"/>
                <w:rFonts w:eastAsia="Aptos"/>
                <w:noProof/>
                <w:lang w:val="en-US"/>
              </w:rPr>
              <w:t>3.2. Complete Data Isolation and Local Storage</w:t>
            </w:r>
            <w:r>
              <w:rPr>
                <w:noProof/>
                <w:webHidden/>
              </w:rPr>
              <w:tab/>
            </w:r>
            <w:r>
              <w:rPr>
                <w:noProof/>
                <w:webHidden/>
              </w:rPr>
              <w:fldChar w:fldCharType="begin"/>
            </w:r>
            <w:r>
              <w:rPr>
                <w:noProof/>
                <w:webHidden/>
              </w:rPr>
              <w:instrText xml:space="preserve"> PAGEREF _Toc206671315 \h </w:instrText>
            </w:r>
            <w:r>
              <w:rPr>
                <w:noProof/>
                <w:webHidden/>
              </w:rPr>
            </w:r>
            <w:r>
              <w:rPr>
                <w:noProof/>
                <w:webHidden/>
              </w:rPr>
              <w:fldChar w:fldCharType="separate"/>
            </w:r>
            <w:r>
              <w:rPr>
                <w:noProof/>
                <w:webHidden/>
              </w:rPr>
              <w:t>3</w:t>
            </w:r>
            <w:r>
              <w:rPr>
                <w:noProof/>
                <w:webHidden/>
              </w:rPr>
              <w:fldChar w:fldCharType="end"/>
            </w:r>
          </w:hyperlink>
        </w:p>
        <w:p w14:paraId="06C5154D" w14:textId="568AC928"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6" w:history="1">
            <w:r w:rsidRPr="006A31A9">
              <w:rPr>
                <w:rStyle w:val="Hyperlink"/>
                <w:rFonts w:eastAsia="Aptos"/>
                <w:noProof/>
                <w:lang w:val="en-US"/>
              </w:rPr>
              <w:t>4. Performance, Accuracy, and Algorithmic Requirements</w:t>
            </w:r>
            <w:r>
              <w:rPr>
                <w:noProof/>
                <w:webHidden/>
              </w:rPr>
              <w:tab/>
            </w:r>
            <w:r>
              <w:rPr>
                <w:noProof/>
                <w:webHidden/>
              </w:rPr>
              <w:fldChar w:fldCharType="begin"/>
            </w:r>
            <w:r>
              <w:rPr>
                <w:noProof/>
                <w:webHidden/>
              </w:rPr>
              <w:instrText xml:space="preserve"> PAGEREF _Toc206671316 \h </w:instrText>
            </w:r>
            <w:r>
              <w:rPr>
                <w:noProof/>
                <w:webHidden/>
              </w:rPr>
            </w:r>
            <w:r>
              <w:rPr>
                <w:noProof/>
                <w:webHidden/>
              </w:rPr>
              <w:fldChar w:fldCharType="separate"/>
            </w:r>
            <w:r>
              <w:rPr>
                <w:noProof/>
                <w:webHidden/>
              </w:rPr>
              <w:t>4</w:t>
            </w:r>
            <w:r>
              <w:rPr>
                <w:noProof/>
                <w:webHidden/>
              </w:rPr>
              <w:fldChar w:fldCharType="end"/>
            </w:r>
          </w:hyperlink>
        </w:p>
        <w:p w14:paraId="51CEF12E" w14:textId="2100CD6A"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7" w:history="1">
            <w:r w:rsidRPr="006A31A9">
              <w:rPr>
                <w:rStyle w:val="Hyperlink"/>
                <w:rFonts w:eastAsia="Aptos"/>
                <w:noProof/>
                <w:lang w:val="en-US"/>
              </w:rPr>
              <w:t>4.1. Human and Liveliness Detection (Presentation Attack Detection)</w:t>
            </w:r>
            <w:r>
              <w:rPr>
                <w:noProof/>
                <w:webHidden/>
              </w:rPr>
              <w:tab/>
            </w:r>
            <w:r>
              <w:rPr>
                <w:noProof/>
                <w:webHidden/>
              </w:rPr>
              <w:fldChar w:fldCharType="begin"/>
            </w:r>
            <w:r>
              <w:rPr>
                <w:noProof/>
                <w:webHidden/>
              </w:rPr>
              <w:instrText xml:space="preserve"> PAGEREF _Toc206671317 \h </w:instrText>
            </w:r>
            <w:r>
              <w:rPr>
                <w:noProof/>
                <w:webHidden/>
              </w:rPr>
            </w:r>
            <w:r>
              <w:rPr>
                <w:noProof/>
                <w:webHidden/>
              </w:rPr>
              <w:fldChar w:fldCharType="separate"/>
            </w:r>
            <w:r>
              <w:rPr>
                <w:noProof/>
                <w:webHidden/>
              </w:rPr>
              <w:t>4</w:t>
            </w:r>
            <w:r>
              <w:rPr>
                <w:noProof/>
                <w:webHidden/>
              </w:rPr>
              <w:fldChar w:fldCharType="end"/>
            </w:r>
          </w:hyperlink>
        </w:p>
        <w:p w14:paraId="0B07531F" w14:textId="2858F7F3"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8" w:history="1">
            <w:r w:rsidRPr="006A31A9">
              <w:rPr>
                <w:rStyle w:val="Hyperlink"/>
                <w:rFonts w:eastAsia="Aptos"/>
                <w:noProof/>
                <w:lang w:val="en-US"/>
              </w:rPr>
              <w:t>4.2. Face Comparison (1:1 Biometric Verification)</w:t>
            </w:r>
            <w:r>
              <w:rPr>
                <w:noProof/>
                <w:webHidden/>
              </w:rPr>
              <w:tab/>
            </w:r>
            <w:r>
              <w:rPr>
                <w:noProof/>
                <w:webHidden/>
              </w:rPr>
              <w:fldChar w:fldCharType="begin"/>
            </w:r>
            <w:r>
              <w:rPr>
                <w:noProof/>
                <w:webHidden/>
              </w:rPr>
              <w:instrText xml:space="preserve"> PAGEREF _Toc206671318 \h </w:instrText>
            </w:r>
            <w:r>
              <w:rPr>
                <w:noProof/>
                <w:webHidden/>
              </w:rPr>
            </w:r>
            <w:r>
              <w:rPr>
                <w:noProof/>
                <w:webHidden/>
              </w:rPr>
              <w:fldChar w:fldCharType="separate"/>
            </w:r>
            <w:r>
              <w:rPr>
                <w:noProof/>
                <w:webHidden/>
              </w:rPr>
              <w:t>5</w:t>
            </w:r>
            <w:r>
              <w:rPr>
                <w:noProof/>
                <w:webHidden/>
              </w:rPr>
              <w:fldChar w:fldCharType="end"/>
            </w:r>
          </w:hyperlink>
        </w:p>
        <w:p w14:paraId="330C84D5" w14:textId="712A14BB"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19" w:history="1">
            <w:r w:rsidRPr="006A31A9">
              <w:rPr>
                <w:rStyle w:val="Hyperlink"/>
                <w:rFonts w:eastAsia="Aptos"/>
                <w:noProof/>
                <w:lang w:val="en-US"/>
              </w:rPr>
              <w:t>5. Customization &amp; User Experience</w:t>
            </w:r>
            <w:r>
              <w:rPr>
                <w:noProof/>
                <w:webHidden/>
              </w:rPr>
              <w:tab/>
            </w:r>
            <w:r>
              <w:rPr>
                <w:noProof/>
                <w:webHidden/>
              </w:rPr>
              <w:fldChar w:fldCharType="begin"/>
            </w:r>
            <w:r>
              <w:rPr>
                <w:noProof/>
                <w:webHidden/>
              </w:rPr>
              <w:instrText xml:space="preserve"> PAGEREF _Toc206671319 \h </w:instrText>
            </w:r>
            <w:r>
              <w:rPr>
                <w:noProof/>
                <w:webHidden/>
              </w:rPr>
            </w:r>
            <w:r>
              <w:rPr>
                <w:noProof/>
                <w:webHidden/>
              </w:rPr>
              <w:fldChar w:fldCharType="separate"/>
            </w:r>
            <w:r>
              <w:rPr>
                <w:noProof/>
                <w:webHidden/>
              </w:rPr>
              <w:t>5</w:t>
            </w:r>
            <w:r>
              <w:rPr>
                <w:noProof/>
                <w:webHidden/>
              </w:rPr>
              <w:fldChar w:fldCharType="end"/>
            </w:r>
          </w:hyperlink>
        </w:p>
        <w:p w14:paraId="0250BE8B" w14:textId="666BB54E"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0" w:history="1">
            <w:r w:rsidRPr="006A31A9">
              <w:rPr>
                <w:rStyle w:val="Hyperlink"/>
                <w:rFonts w:eastAsia="Aptos"/>
                <w:noProof/>
                <w:lang w:val="en-US"/>
              </w:rPr>
              <w:t>6. Session Management</w:t>
            </w:r>
            <w:r>
              <w:rPr>
                <w:noProof/>
                <w:webHidden/>
              </w:rPr>
              <w:tab/>
            </w:r>
            <w:r>
              <w:rPr>
                <w:noProof/>
                <w:webHidden/>
              </w:rPr>
              <w:fldChar w:fldCharType="begin"/>
            </w:r>
            <w:r>
              <w:rPr>
                <w:noProof/>
                <w:webHidden/>
              </w:rPr>
              <w:instrText xml:space="preserve"> PAGEREF _Toc206671320 \h </w:instrText>
            </w:r>
            <w:r>
              <w:rPr>
                <w:noProof/>
                <w:webHidden/>
              </w:rPr>
            </w:r>
            <w:r>
              <w:rPr>
                <w:noProof/>
                <w:webHidden/>
              </w:rPr>
              <w:fldChar w:fldCharType="separate"/>
            </w:r>
            <w:r>
              <w:rPr>
                <w:noProof/>
                <w:webHidden/>
              </w:rPr>
              <w:t>5</w:t>
            </w:r>
            <w:r>
              <w:rPr>
                <w:noProof/>
                <w:webHidden/>
              </w:rPr>
              <w:fldChar w:fldCharType="end"/>
            </w:r>
          </w:hyperlink>
        </w:p>
        <w:p w14:paraId="6EAA81D5" w14:textId="14BF6B96"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1" w:history="1">
            <w:r w:rsidRPr="006A31A9">
              <w:rPr>
                <w:rStyle w:val="Hyperlink"/>
                <w:rFonts w:eastAsia="Aptos"/>
                <w:noProof/>
                <w:lang w:val="en-US"/>
              </w:rPr>
              <w:t>7. Customer Interface</w:t>
            </w:r>
            <w:r>
              <w:rPr>
                <w:noProof/>
                <w:webHidden/>
              </w:rPr>
              <w:tab/>
            </w:r>
            <w:r>
              <w:rPr>
                <w:noProof/>
                <w:webHidden/>
              </w:rPr>
              <w:fldChar w:fldCharType="begin"/>
            </w:r>
            <w:r>
              <w:rPr>
                <w:noProof/>
                <w:webHidden/>
              </w:rPr>
              <w:instrText xml:space="preserve"> PAGEREF _Toc206671321 \h </w:instrText>
            </w:r>
            <w:r>
              <w:rPr>
                <w:noProof/>
                <w:webHidden/>
              </w:rPr>
            </w:r>
            <w:r>
              <w:rPr>
                <w:noProof/>
                <w:webHidden/>
              </w:rPr>
              <w:fldChar w:fldCharType="separate"/>
            </w:r>
            <w:r>
              <w:rPr>
                <w:noProof/>
                <w:webHidden/>
              </w:rPr>
              <w:t>5</w:t>
            </w:r>
            <w:r>
              <w:rPr>
                <w:noProof/>
                <w:webHidden/>
              </w:rPr>
              <w:fldChar w:fldCharType="end"/>
            </w:r>
          </w:hyperlink>
        </w:p>
        <w:p w14:paraId="1E43B016" w14:textId="2421B30A"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2" w:history="1">
            <w:r w:rsidRPr="006A31A9">
              <w:rPr>
                <w:rStyle w:val="Hyperlink"/>
                <w:rFonts w:eastAsia="Aptos"/>
                <w:noProof/>
                <w:lang w:val="en-US"/>
              </w:rPr>
              <w:t>8. Security &amp; Biometric Authentication Process</w:t>
            </w:r>
            <w:r>
              <w:rPr>
                <w:noProof/>
                <w:webHidden/>
              </w:rPr>
              <w:tab/>
            </w:r>
            <w:r>
              <w:rPr>
                <w:noProof/>
                <w:webHidden/>
              </w:rPr>
              <w:fldChar w:fldCharType="begin"/>
            </w:r>
            <w:r>
              <w:rPr>
                <w:noProof/>
                <w:webHidden/>
              </w:rPr>
              <w:instrText xml:space="preserve"> PAGEREF _Toc206671322 \h </w:instrText>
            </w:r>
            <w:r>
              <w:rPr>
                <w:noProof/>
                <w:webHidden/>
              </w:rPr>
            </w:r>
            <w:r>
              <w:rPr>
                <w:noProof/>
                <w:webHidden/>
              </w:rPr>
              <w:fldChar w:fldCharType="separate"/>
            </w:r>
            <w:r>
              <w:rPr>
                <w:noProof/>
                <w:webHidden/>
              </w:rPr>
              <w:t>6</w:t>
            </w:r>
            <w:r>
              <w:rPr>
                <w:noProof/>
                <w:webHidden/>
              </w:rPr>
              <w:fldChar w:fldCharType="end"/>
            </w:r>
          </w:hyperlink>
        </w:p>
        <w:p w14:paraId="25C6EF2C" w14:textId="5A2B3607"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3" w:history="1">
            <w:r w:rsidRPr="006A31A9">
              <w:rPr>
                <w:rStyle w:val="Hyperlink"/>
                <w:rFonts w:eastAsia="Aptos"/>
                <w:noProof/>
                <w:lang w:val="en-US"/>
              </w:rPr>
              <w:t>9. Session Recording &amp; Reporting</w:t>
            </w:r>
            <w:r>
              <w:rPr>
                <w:noProof/>
                <w:webHidden/>
              </w:rPr>
              <w:tab/>
            </w:r>
            <w:r>
              <w:rPr>
                <w:noProof/>
                <w:webHidden/>
              </w:rPr>
              <w:fldChar w:fldCharType="begin"/>
            </w:r>
            <w:r>
              <w:rPr>
                <w:noProof/>
                <w:webHidden/>
              </w:rPr>
              <w:instrText xml:space="preserve"> PAGEREF _Toc206671323 \h </w:instrText>
            </w:r>
            <w:r>
              <w:rPr>
                <w:noProof/>
                <w:webHidden/>
              </w:rPr>
            </w:r>
            <w:r>
              <w:rPr>
                <w:noProof/>
                <w:webHidden/>
              </w:rPr>
              <w:fldChar w:fldCharType="separate"/>
            </w:r>
            <w:r>
              <w:rPr>
                <w:noProof/>
                <w:webHidden/>
              </w:rPr>
              <w:t>6</w:t>
            </w:r>
            <w:r>
              <w:rPr>
                <w:noProof/>
                <w:webHidden/>
              </w:rPr>
              <w:fldChar w:fldCharType="end"/>
            </w:r>
          </w:hyperlink>
        </w:p>
        <w:p w14:paraId="5BD220C8" w14:textId="7F535006"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4" w:history="1">
            <w:r w:rsidRPr="006A31A9">
              <w:rPr>
                <w:rStyle w:val="Hyperlink"/>
                <w:rFonts w:eastAsia="Aptos"/>
                <w:noProof/>
                <w:lang w:val="en-US"/>
              </w:rPr>
              <w:t>10. Support &amp; SLA Compliance</w:t>
            </w:r>
            <w:r>
              <w:rPr>
                <w:noProof/>
                <w:webHidden/>
              </w:rPr>
              <w:tab/>
            </w:r>
            <w:r>
              <w:rPr>
                <w:noProof/>
                <w:webHidden/>
              </w:rPr>
              <w:fldChar w:fldCharType="begin"/>
            </w:r>
            <w:r>
              <w:rPr>
                <w:noProof/>
                <w:webHidden/>
              </w:rPr>
              <w:instrText xml:space="preserve"> PAGEREF _Toc206671324 \h </w:instrText>
            </w:r>
            <w:r>
              <w:rPr>
                <w:noProof/>
                <w:webHidden/>
              </w:rPr>
            </w:r>
            <w:r>
              <w:rPr>
                <w:noProof/>
                <w:webHidden/>
              </w:rPr>
              <w:fldChar w:fldCharType="separate"/>
            </w:r>
            <w:r>
              <w:rPr>
                <w:noProof/>
                <w:webHidden/>
              </w:rPr>
              <w:t>6</w:t>
            </w:r>
            <w:r>
              <w:rPr>
                <w:noProof/>
                <w:webHidden/>
              </w:rPr>
              <w:fldChar w:fldCharType="end"/>
            </w:r>
          </w:hyperlink>
        </w:p>
        <w:p w14:paraId="27408288" w14:textId="2A109BFD"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5" w:history="1">
            <w:r w:rsidRPr="006A31A9">
              <w:rPr>
                <w:rStyle w:val="Hyperlink"/>
                <w:rFonts w:eastAsia="Aptos"/>
                <w:noProof/>
                <w:lang w:val="en-US"/>
              </w:rPr>
              <w:t>11. Platform Support</w:t>
            </w:r>
            <w:r>
              <w:rPr>
                <w:noProof/>
                <w:webHidden/>
              </w:rPr>
              <w:tab/>
            </w:r>
            <w:r>
              <w:rPr>
                <w:noProof/>
                <w:webHidden/>
              </w:rPr>
              <w:fldChar w:fldCharType="begin"/>
            </w:r>
            <w:r>
              <w:rPr>
                <w:noProof/>
                <w:webHidden/>
              </w:rPr>
              <w:instrText xml:space="preserve"> PAGEREF _Toc206671325 \h </w:instrText>
            </w:r>
            <w:r>
              <w:rPr>
                <w:noProof/>
                <w:webHidden/>
              </w:rPr>
            </w:r>
            <w:r>
              <w:rPr>
                <w:noProof/>
                <w:webHidden/>
              </w:rPr>
              <w:fldChar w:fldCharType="separate"/>
            </w:r>
            <w:r>
              <w:rPr>
                <w:noProof/>
                <w:webHidden/>
              </w:rPr>
              <w:t>7</w:t>
            </w:r>
            <w:r>
              <w:rPr>
                <w:noProof/>
                <w:webHidden/>
              </w:rPr>
              <w:fldChar w:fldCharType="end"/>
            </w:r>
          </w:hyperlink>
        </w:p>
        <w:p w14:paraId="70DC6821" w14:textId="70702AAD"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6" w:history="1">
            <w:r w:rsidRPr="006A31A9">
              <w:rPr>
                <w:rStyle w:val="Hyperlink"/>
                <w:rFonts w:eastAsia="Aptos"/>
                <w:noProof/>
                <w:lang w:val="en-US"/>
              </w:rPr>
              <w:t>12. Integration Capabilities</w:t>
            </w:r>
            <w:r>
              <w:rPr>
                <w:noProof/>
                <w:webHidden/>
              </w:rPr>
              <w:tab/>
            </w:r>
            <w:r>
              <w:rPr>
                <w:noProof/>
                <w:webHidden/>
              </w:rPr>
              <w:fldChar w:fldCharType="begin"/>
            </w:r>
            <w:r>
              <w:rPr>
                <w:noProof/>
                <w:webHidden/>
              </w:rPr>
              <w:instrText xml:space="preserve"> PAGEREF _Toc206671326 \h </w:instrText>
            </w:r>
            <w:r>
              <w:rPr>
                <w:noProof/>
                <w:webHidden/>
              </w:rPr>
            </w:r>
            <w:r>
              <w:rPr>
                <w:noProof/>
                <w:webHidden/>
              </w:rPr>
              <w:fldChar w:fldCharType="separate"/>
            </w:r>
            <w:r>
              <w:rPr>
                <w:noProof/>
                <w:webHidden/>
              </w:rPr>
              <w:t>7</w:t>
            </w:r>
            <w:r>
              <w:rPr>
                <w:noProof/>
                <w:webHidden/>
              </w:rPr>
              <w:fldChar w:fldCharType="end"/>
            </w:r>
          </w:hyperlink>
        </w:p>
        <w:p w14:paraId="5293BA31" w14:textId="282CA8D2"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7" w:history="1">
            <w:r w:rsidRPr="006A31A9">
              <w:rPr>
                <w:rStyle w:val="Hyperlink"/>
                <w:rFonts w:eastAsia="Aptos"/>
                <w:noProof/>
                <w:lang w:val="en-US"/>
              </w:rPr>
              <w:t>13. Security &amp; Data Privacy</w:t>
            </w:r>
            <w:r>
              <w:rPr>
                <w:noProof/>
                <w:webHidden/>
              </w:rPr>
              <w:tab/>
            </w:r>
            <w:r>
              <w:rPr>
                <w:noProof/>
                <w:webHidden/>
              </w:rPr>
              <w:fldChar w:fldCharType="begin"/>
            </w:r>
            <w:r>
              <w:rPr>
                <w:noProof/>
                <w:webHidden/>
              </w:rPr>
              <w:instrText xml:space="preserve"> PAGEREF _Toc206671327 \h </w:instrText>
            </w:r>
            <w:r>
              <w:rPr>
                <w:noProof/>
                <w:webHidden/>
              </w:rPr>
            </w:r>
            <w:r>
              <w:rPr>
                <w:noProof/>
                <w:webHidden/>
              </w:rPr>
              <w:fldChar w:fldCharType="separate"/>
            </w:r>
            <w:r>
              <w:rPr>
                <w:noProof/>
                <w:webHidden/>
              </w:rPr>
              <w:t>7</w:t>
            </w:r>
            <w:r>
              <w:rPr>
                <w:noProof/>
                <w:webHidden/>
              </w:rPr>
              <w:fldChar w:fldCharType="end"/>
            </w:r>
          </w:hyperlink>
        </w:p>
        <w:p w14:paraId="085ABB8D" w14:textId="654AC561"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8" w:history="1">
            <w:r w:rsidRPr="006A31A9">
              <w:rPr>
                <w:rStyle w:val="Hyperlink"/>
                <w:rFonts w:eastAsia="Aptos"/>
                <w:noProof/>
                <w:lang w:val="en-US"/>
              </w:rPr>
              <w:t>14. Audit &amp; Compliance Logging</w:t>
            </w:r>
            <w:r>
              <w:rPr>
                <w:noProof/>
                <w:webHidden/>
              </w:rPr>
              <w:tab/>
            </w:r>
            <w:r>
              <w:rPr>
                <w:noProof/>
                <w:webHidden/>
              </w:rPr>
              <w:fldChar w:fldCharType="begin"/>
            </w:r>
            <w:r>
              <w:rPr>
                <w:noProof/>
                <w:webHidden/>
              </w:rPr>
              <w:instrText xml:space="preserve"> PAGEREF _Toc206671328 \h </w:instrText>
            </w:r>
            <w:r>
              <w:rPr>
                <w:noProof/>
                <w:webHidden/>
              </w:rPr>
            </w:r>
            <w:r>
              <w:rPr>
                <w:noProof/>
                <w:webHidden/>
              </w:rPr>
              <w:fldChar w:fldCharType="separate"/>
            </w:r>
            <w:r>
              <w:rPr>
                <w:noProof/>
                <w:webHidden/>
              </w:rPr>
              <w:t>7</w:t>
            </w:r>
            <w:r>
              <w:rPr>
                <w:noProof/>
                <w:webHidden/>
              </w:rPr>
              <w:fldChar w:fldCharType="end"/>
            </w:r>
          </w:hyperlink>
        </w:p>
        <w:p w14:paraId="1BD9CA38" w14:textId="3E752B6D"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29" w:history="1">
            <w:r w:rsidRPr="006A31A9">
              <w:rPr>
                <w:rStyle w:val="Hyperlink"/>
                <w:rFonts w:eastAsia="Aptos"/>
                <w:noProof/>
                <w:lang w:val="en-US"/>
              </w:rPr>
              <w:t>15. Feedback Mechanism</w:t>
            </w:r>
            <w:r>
              <w:rPr>
                <w:noProof/>
                <w:webHidden/>
              </w:rPr>
              <w:tab/>
            </w:r>
            <w:r>
              <w:rPr>
                <w:noProof/>
                <w:webHidden/>
              </w:rPr>
              <w:fldChar w:fldCharType="begin"/>
            </w:r>
            <w:r>
              <w:rPr>
                <w:noProof/>
                <w:webHidden/>
              </w:rPr>
              <w:instrText xml:space="preserve"> PAGEREF _Toc206671329 \h </w:instrText>
            </w:r>
            <w:r>
              <w:rPr>
                <w:noProof/>
                <w:webHidden/>
              </w:rPr>
            </w:r>
            <w:r>
              <w:rPr>
                <w:noProof/>
                <w:webHidden/>
              </w:rPr>
              <w:fldChar w:fldCharType="separate"/>
            </w:r>
            <w:r>
              <w:rPr>
                <w:noProof/>
                <w:webHidden/>
              </w:rPr>
              <w:t>8</w:t>
            </w:r>
            <w:r>
              <w:rPr>
                <w:noProof/>
                <w:webHidden/>
              </w:rPr>
              <w:fldChar w:fldCharType="end"/>
            </w:r>
          </w:hyperlink>
        </w:p>
        <w:p w14:paraId="0D2F9074" w14:textId="66983C8A"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30" w:history="1">
            <w:r w:rsidRPr="006A31A9">
              <w:rPr>
                <w:rStyle w:val="Hyperlink"/>
                <w:rFonts w:eastAsia="Aptos"/>
                <w:noProof/>
                <w:lang w:val="en-US"/>
              </w:rPr>
              <w:t>16. Scalability Requirements</w:t>
            </w:r>
            <w:r>
              <w:rPr>
                <w:noProof/>
                <w:webHidden/>
              </w:rPr>
              <w:tab/>
            </w:r>
            <w:r>
              <w:rPr>
                <w:noProof/>
                <w:webHidden/>
              </w:rPr>
              <w:fldChar w:fldCharType="begin"/>
            </w:r>
            <w:r>
              <w:rPr>
                <w:noProof/>
                <w:webHidden/>
              </w:rPr>
              <w:instrText xml:space="preserve"> PAGEREF _Toc206671330 \h </w:instrText>
            </w:r>
            <w:r>
              <w:rPr>
                <w:noProof/>
                <w:webHidden/>
              </w:rPr>
            </w:r>
            <w:r>
              <w:rPr>
                <w:noProof/>
                <w:webHidden/>
              </w:rPr>
              <w:fldChar w:fldCharType="separate"/>
            </w:r>
            <w:r>
              <w:rPr>
                <w:noProof/>
                <w:webHidden/>
              </w:rPr>
              <w:t>8</w:t>
            </w:r>
            <w:r>
              <w:rPr>
                <w:noProof/>
                <w:webHidden/>
              </w:rPr>
              <w:fldChar w:fldCharType="end"/>
            </w:r>
          </w:hyperlink>
        </w:p>
        <w:p w14:paraId="74C557E7" w14:textId="2BBDC9C3" w:rsidR="00C96100" w:rsidRDefault="00C96100">
          <w:pPr>
            <w:pStyle w:val="TOC2"/>
            <w:tabs>
              <w:tab w:val="right" w:leader="dot" w:pos="9016"/>
            </w:tabs>
            <w:rPr>
              <w:rFonts w:eastAsiaTheme="minorEastAsia"/>
              <w:noProof/>
              <w:kern w:val="2"/>
              <w:sz w:val="24"/>
              <w:szCs w:val="24"/>
              <w:lang w:eastAsia="en-GB"/>
              <w14:ligatures w14:val="standardContextual"/>
            </w:rPr>
          </w:pPr>
          <w:hyperlink w:anchor="_Toc206671331" w:history="1">
            <w:r w:rsidRPr="006A31A9">
              <w:rPr>
                <w:rStyle w:val="Hyperlink"/>
                <w:rFonts w:eastAsia="Aptos"/>
                <w:noProof/>
                <w:lang w:val="en-US"/>
              </w:rPr>
              <w:t>17. Comply with Bank Information Security Policies</w:t>
            </w:r>
            <w:r>
              <w:rPr>
                <w:noProof/>
                <w:webHidden/>
              </w:rPr>
              <w:tab/>
            </w:r>
            <w:r>
              <w:rPr>
                <w:noProof/>
                <w:webHidden/>
              </w:rPr>
              <w:fldChar w:fldCharType="begin"/>
            </w:r>
            <w:r>
              <w:rPr>
                <w:noProof/>
                <w:webHidden/>
              </w:rPr>
              <w:instrText xml:space="preserve"> PAGEREF _Toc206671331 \h </w:instrText>
            </w:r>
            <w:r>
              <w:rPr>
                <w:noProof/>
                <w:webHidden/>
              </w:rPr>
            </w:r>
            <w:r>
              <w:rPr>
                <w:noProof/>
                <w:webHidden/>
              </w:rPr>
              <w:fldChar w:fldCharType="separate"/>
            </w:r>
            <w:r>
              <w:rPr>
                <w:noProof/>
                <w:webHidden/>
              </w:rPr>
              <w:t>8</w:t>
            </w:r>
            <w:r>
              <w:rPr>
                <w:noProof/>
                <w:webHidden/>
              </w:rPr>
              <w:fldChar w:fldCharType="end"/>
            </w:r>
          </w:hyperlink>
        </w:p>
        <w:p w14:paraId="24B4D785" w14:textId="51CA27BC" w:rsidR="00F1772D" w:rsidRDefault="00F1772D">
          <w:r>
            <w:rPr>
              <w:b/>
              <w:bCs/>
              <w:noProof/>
            </w:rPr>
            <w:fldChar w:fldCharType="end"/>
          </w:r>
        </w:p>
      </w:sdtContent>
    </w:sdt>
    <w:p w14:paraId="4388E90C" w14:textId="77777777" w:rsidR="002B4E14" w:rsidRDefault="002B4E14" w:rsidP="00C609F7"/>
    <w:p w14:paraId="0E8BA9D2" w14:textId="77777777" w:rsidR="002B4E14" w:rsidRDefault="002B4E14" w:rsidP="00C609F7"/>
    <w:p w14:paraId="5A4F8C8E" w14:textId="77777777" w:rsidR="002B4E14" w:rsidRDefault="002B4E14" w:rsidP="00C609F7"/>
    <w:p w14:paraId="0EC3D798" w14:textId="77777777" w:rsidR="002B4E14" w:rsidRDefault="002B4E14" w:rsidP="00C609F7"/>
    <w:p w14:paraId="13DFEF69" w14:textId="77777777" w:rsidR="002B4E14" w:rsidRDefault="002B4E14" w:rsidP="00C609F7"/>
    <w:p w14:paraId="740877B5" w14:textId="77777777" w:rsidR="002B4E14" w:rsidRDefault="002B4E14" w:rsidP="00C609F7"/>
    <w:p w14:paraId="79C631B3" w14:textId="77777777" w:rsidR="002B4E14" w:rsidRDefault="002B4E14" w:rsidP="00C609F7"/>
    <w:p w14:paraId="2DD99C6F" w14:textId="77777777" w:rsidR="002B4E14" w:rsidRDefault="002B4E14" w:rsidP="00C609F7"/>
    <w:p w14:paraId="1CE14EC5" w14:textId="77777777" w:rsidR="002B4E14" w:rsidRDefault="002B4E14" w:rsidP="00C609F7"/>
    <w:p w14:paraId="3B448D86" w14:textId="404D0920" w:rsidR="00AB6D75" w:rsidRPr="00AB6D75" w:rsidRDefault="00AB6D75" w:rsidP="00AB6D75">
      <w:pPr>
        <w:pStyle w:val="Heading2"/>
        <w:rPr>
          <w:rFonts w:eastAsia="Aptos"/>
          <w:lang w:val="en-US"/>
        </w:rPr>
      </w:pPr>
      <w:bookmarkStart w:id="0" w:name="_Toc206671311"/>
      <w:bookmarkStart w:id="1" w:name="_Hlk206670079"/>
      <w:r w:rsidRPr="00AB6D75">
        <w:rPr>
          <w:rFonts w:eastAsia="Aptos"/>
          <w:lang w:val="en-US"/>
        </w:rPr>
        <w:lastRenderedPageBreak/>
        <w:t>1. Objective</w:t>
      </w:r>
      <w:bookmarkEnd w:id="0"/>
    </w:p>
    <w:p w14:paraId="4FF626D8"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primary objective of this Scope of Work (SOW) is to procure a specialized, enterprise-grade platform to establish a high-assurance binding between a digital identity and a physically present, live human being. The central and non-negotiable tenet of this procurement is that the solution must be deployed, operated, and managed entirely within the bank's own secure data centers.</w:t>
      </w:r>
    </w:p>
    <w:p w14:paraId="313D0C27"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platform's purpose is to serve as the definitive gatekeeper for digital identity assertion, using a sophisticated, two-stage biometric process:</w:t>
      </w:r>
    </w:p>
    <w:p w14:paraId="0E080C49" w14:textId="77777777" w:rsidR="00AB6D75" w:rsidRPr="00AB6D75" w:rsidRDefault="00AB6D75" w:rsidP="00AB6D75">
      <w:pPr>
        <w:numPr>
          <w:ilvl w:val="0"/>
          <w:numId w:val="37"/>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Presence Assurance via Liveliness Detection:</w:t>
      </w:r>
      <w:r w:rsidRPr="00AB6D75">
        <w:rPr>
          <w:rFonts w:ascii="Aptos" w:eastAsia="Aptos" w:hAnsi="Aptos" w:cs="Times New Roman"/>
          <w:kern w:val="2"/>
          <w:sz w:val="24"/>
          <w:szCs w:val="24"/>
          <w:lang w:val="en-US"/>
          <w14:ligatures w14:val="standardContextual"/>
        </w:rPr>
        <w:t xml:space="preserve"> First, the system must confirm with an extremely high degree of confidence that the individual presenting themselves </w:t>
      </w:r>
      <w:proofErr w:type="gramStart"/>
      <w:r w:rsidRPr="00AB6D75">
        <w:rPr>
          <w:rFonts w:ascii="Aptos" w:eastAsia="Aptos" w:hAnsi="Aptos" w:cs="Times New Roman"/>
          <w:kern w:val="2"/>
          <w:sz w:val="24"/>
          <w:szCs w:val="24"/>
          <w:lang w:val="en-US"/>
          <w14:ligatures w14:val="standardContextual"/>
        </w:rPr>
        <w:t>for</w:t>
      </w:r>
      <w:proofErr w:type="gramEnd"/>
      <w:r w:rsidRPr="00AB6D75">
        <w:rPr>
          <w:rFonts w:ascii="Aptos" w:eastAsia="Aptos" w:hAnsi="Aptos" w:cs="Times New Roman"/>
          <w:kern w:val="2"/>
          <w:sz w:val="24"/>
          <w:szCs w:val="24"/>
          <w:lang w:val="en-US"/>
          <w14:ligatures w14:val="standardContextual"/>
        </w:rPr>
        <w:t xml:space="preserve"> verification is a real, </w:t>
      </w:r>
      <w:proofErr w:type="gramStart"/>
      <w:r w:rsidRPr="00AB6D75">
        <w:rPr>
          <w:rFonts w:ascii="Aptos" w:eastAsia="Aptos" w:hAnsi="Aptos" w:cs="Times New Roman"/>
          <w:kern w:val="2"/>
          <w:sz w:val="24"/>
          <w:szCs w:val="24"/>
          <w:lang w:val="en-US"/>
          <w14:ligatures w14:val="standardContextual"/>
        </w:rPr>
        <w:t>live</w:t>
      </w:r>
      <w:proofErr w:type="gramEnd"/>
      <w:r w:rsidRPr="00AB6D75">
        <w:rPr>
          <w:rFonts w:ascii="Aptos" w:eastAsia="Aptos" w:hAnsi="Aptos" w:cs="Times New Roman"/>
          <w:kern w:val="2"/>
          <w:sz w:val="24"/>
          <w:szCs w:val="24"/>
          <w:lang w:val="en-US"/>
          <w14:ligatures w14:val="standardContextual"/>
        </w:rPr>
        <w:t xml:space="preserve"> person. This involves actively detecting and mitigating sophisticated fraud attempts known as Presentation Attacks.</w:t>
      </w:r>
    </w:p>
    <w:p w14:paraId="65CC175F" w14:textId="77777777" w:rsidR="00AB6D75" w:rsidRPr="00AB6D75" w:rsidRDefault="00AB6D75" w:rsidP="00AB6D75">
      <w:pPr>
        <w:numPr>
          <w:ilvl w:val="0"/>
          <w:numId w:val="37"/>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Identity Verification via Face Comparison:</w:t>
      </w:r>
      <w:r w:rsidRPr="00AB6D75">
        <w:rPr>
          <w:rFonts w:ascii="Aptos" w:eastAsia="Aptos" w:hAnsi="Aptos" w:cs="Times New Roman"/>
          <w:kern w:val="2"/>
          <w:sz w:val="24"/>
          <w:szCs w:val="24"/>
          <w:lang w:val="en-US"/>
          <w14:ligatures w14:val="standardContextual"/>
        </w:rPr>
        <w:t> Second, upon successful confirmation of liveness, the system must biometrically match the live facial image of the user to a trusted reference image, thereby verifying their claimed identity with quantifiable accuracy.</w:t>
      </w:r>
    </w:p>
    <w:p w14:paraId="61A982F5"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This solution will serve as a foundational security control, replacing manual, subjective visual comparisons with an automated, objective, and forensically auditable biometric verification process.</w:t>
      </w:r>
    </w:p>
    <w:p w14:paraId="3F11DCFA" w14:textId="6663E2D2" w:rsidR="00AB6D75" w:rsidRPr="00AB6D75" w:rsidRDefault="00AB6D75" w:rsidP="00AB6D75">
      <w:pPr>
        <w:pStyle w:val="Heading2"/>
        <w:rPr>
          <w:rFonts w:eastAsia="Aptos"/>
          <w:lang w:val="en-US"/>
        </w:rPr>
      </w:pPr>
      <w:bookmarkStart w:id="2" w:name="_Toc206671312"/>
      <w:r w:rsidRPr="00AB6D75">
        <w:rPr>
          <w:rFonts w:eastAsia="Aptos"/>
          <w:lang w:val="en-US"/>
        </w:rPr>
        <w:t>2. Key Deliverables</w:t>
      </w:r>
      <w:bookmarkEnd w:id="2"/>
    </w:p>
    <w:p w14:paraId="2B5732D8"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vendor shall provide a complete, self-contained software solution that can be deployed on the bank's infrastructure. The solution must comprise the following key deliverables:</w:t>
      </w:r>
    </w:p>
    <w:p w14:paraId="4B466202" w14:textId="77777777" w:rsidR="00AB6D75" w:rsidRPr="00AB6D75" w:rsidRDefault="00AB6D75" w:rsidP="00AB6D75">
      <w:pPr>
        <w:numPr>
          <w:ilvl w:val="0"/>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 Core Biometric Verification Engine:</w:t>
      </w:r>
      <w:r w:rsidRPr="00AB6D75">
        <w:rPr>
          <w:rFonts w:ascii="Aptos" w:eastAsia="Aptos" w:hAnsi="Aptos" w:cs="Times New Roman"/>
          <w:kern w:val="2"/>
          <w:sz w:val="24"/>
          <w:szCs w:val="24"/>
          <w:lang w:val="en-US"/>
          <w14:ligatures w14:val="standardContextual"/>
        </w:rPr>
        <w:t> This is the heart of the solution and must be delivered as a deployable software package (e.g., containerized application, virtual appliance, or installable binaries) for the bank's designated servers. This engine is not monolithic but a suite of interconnected microservices, primarily comprising:</w:t>
      </w:r>
    </w:p>
    <w:p w14:paraId="662AC2E3" w14:textId="77777777" w:rsidR="00AB6D75" w:rsidRPr="00AB6D75" w:rsidRDefault="00AB6D75" w:rsidP="00AB6D75">
      <w:pPr>
        <w:numPr>
          <w:ilvl w:val="1"/>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 Presentation Attack Detection (Liveness) Module:</w:t>
      </w:r>
      <w:r w:rsidRPr="00AB6D75">
        <w:rPr>
          <w:rFonts w:ascii="Aptos" w:eastAsia="Aptos" w:hAnsi="Aptos" w:cs="Times New Roman"/>
          <w:kern w:val="2"/>
          <w:sz w:val="24"/>
          <w:szCs w:val="24"/>
          <w:lang w:val="en-US"/>
          <w14:ligatures w14:val="standardContextual"/>
        </w:rPr>
        <w:t> This module contains the AI/ML models responsible for analyzing the video stream to detect signs of life and distinguish a real person from a fraudulent artifact.</w:t>
      </w:r>
    </w:p>
    <w:p w14:paraId="11836857" w14:textId="77777777" w:rsidR="00AB6D75" w:rsidRPr="00AB6D75" w:rsidRDefault="00AB6D75" w:rsidP="00AB6D75">
      <w:pPr>
        <w:numPr>
          <w:ilvl w:val="1"/>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 Face Comparison (1:1 Verification) Module:</w:t>
      </w:r>
      <w:r w:rsidRPr="00AB6D75">
        <w:rPr>
          <w:rFonts w:ascii="Aptos" w:eastAsia="Aptos" w:hAnsi="Aptos" w:cs="Times New Roman"/>
          <w:kern w:val="2"/>
          <w:sz w:val="24"/>
          <w:szCs w:val="24"/>
          <w:lang w:val="en-US"/>
          <w14:ligatures w14:val="standardContextual"/>
        </w:rPr>
        <w:t> This module contains the advanced facial recognition algorithms for creating biometric templates and calculating the similarity score between the live selfie and a reference image.</w:t>
      </w:r>
    </w:p>
    <w:p w14:paraId="79469E54" w14:textId="77777777" w:rsidR="00AB6D75" w:rsidRPr="00AB6D75" w:rsidRDefault="00AB6D75" w:rsidP="00AB6D75">
      <w:pPr>
        <w:numPr>
          <w:ilvl w:val="0"/>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lastRenderedPageBreak/>
        <w:t>Client-Side Software Development Kits (SDKs):</w:t>
      </w:r>
      <w:r w:rsidRPr="00AB6D75">
        <w:rPr>
          <w:rFonts w:ascii="Aptos" w:eastAsia="Aptos" w:hAnsi="Aptos" w:cs="Times New Roman"/>
          <w:kern w:val="2"/>
          <w:sz w:val="24"/>
          <w:szCs w:val="24"/>
          <w:lang w:val="en-US"/>
          <w14:ligatures w14:val="standardContextual"/>
        </w:rPr>
        <w:t> The vendor must provide secure, lightweight, and high-performance SDKs for all required client platforms. These SDKs are responsible for managing the user interaction, capturing the video stream, providing real-time feedback, and securely transmitting the data exclusively to the bank's on-premises instance of the Biometric Verification Engine.</w:t>
      </w:r>
    </w:p>
    <w:p w14:paraId="2534FCB8" w14:textId="54278F92" w:rsidR="00AB6D75" w:rsidRPr="00AB6D75" w:rsidRDefault="00AB6D75" w:rsidP="00AB6D75">
      <w:pPr>
        <w:numPr>
          <w:ilvl w:val="0"/>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 Secure Administrative Portal:</w:t>
      </w:r>
      <w:r w:rsidRPr="00AB6D75">
        <w:rPr>
          <w:rFonts w:ascii="Aptos" w:eastAsia="Aptos" w:hAnsi="Aptos" w:cs="Times New Roman"/>
          <w:kern w:val="2"/>
          <w:sz w:val="24"/>
          <w:szCs w:val="24"/>
          <w:lang w:val="en-US"/>
          <w14:ligatures w14:val="standardContextual"/>
        </w:rPr>
        <w:t xml:space="preserve"> A self-hosted web application that provides a comprehensive interface for authorized bank personnel. It must be deployed within the bank's network and </w:t>
      </w:r>
      <w:proofErr w:type="gramStart"/>
      <w:r w:rsidRPr="00AB6D75">
        <w:rPr>
          <w:rFonts w:ascii="Aptos" w:eastAsia="Aptos" w:hAnsi="Aptos" w:cs="Times New Roman"/>
          <w:kern w:val="2"/>
          <w:sz w:val="24"/>
          <w:szCs w:val="24"/>
          <w:lang w:val="en-US"/>
          <w14:ligatures w14:val="standardContextual"/>
        </w:rPr>
        <w:t>connect</w:t>
      </w:r>
      <w:proofErr w:type="gramEnd"/>
      <w:r w:rsidRPr="00AB6D75">
        <w:rPr>
          <w:rFonts w:ascii="Aptos" w:eastAsia="Aptos" w:hAnsi="Aptos" w:cs="Times New Roman"/>
          <w:kern w:val="2"/>
          <w:sz w:val="24"/>
          <w:szCs w:val="24"/>
          <w:lang w:val="en-US"/>
          <w14:ligatures w14:val="standardContextual"/>
        </w:rPr>
        <w:t xml:space="preserve"> to the on-premises engine and database. Its functions must include, at a minimum: policy configuration (e.g., setting liveness thresholds), review queues for failed or low-confidence verifications, detailed session investigation tools, and access to performance analytics related to liveness and face comparison accuracy.</w:t>
      </w:r>
    </w:p>
    <w:p w14:paraId="7CCFF096" w14:textId="77777777" w:rsidR="00AB6D75" w:rsidRPr="00AB6D75" w:rsidRDefault="00AB6D75" w:rsidP="00AB6D75">
      <w:pPr>
        <w:numPr>
          <w:ilvl w:val="0"/>
          <w:numId w:val="38"/>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 Comprehensive Suite of Server-Side APIs:</w:t>
      </w:r>
      <w:r w:rsidRPr="00AB6D75">
        <w:rPr>
          <w:rFonts w:ascii="Aptos" w:eastAsia="Aptos" w:hAnsi="Aptos" w:cs="Times New Roman"/>
          <w:kern w:val="2"/>
          <w:sz w:val="24"/>
          <w:szCs w:val="24"/>
          <w:lang w:val="en-US"/>
          <w14:ligatures w14:val="standardContextual"/>
        </w:rPr>
        <w:t> A set of well-documented, versioned, and secure RESTful APIs exposed by the on-premises engine. These APIs are the primary method for the bank's other internal applications to initiate verification sessions and retrieve the detailed results of the liveness and face comparison checks.</w:t>
      </w:r>
    </w:p>
    <w:p w14:paraId="504DB136" w14:textId="21017619" w:rsidR="00AB6D75" w:rsidRPr="00AB6D75" w:rsidRDefault="00AB6D75" w:rsidP="00AB6D75">
      <w:pPr>
        <w:pStyle w:val="Heading2"/>
        <w:rPr>
          <w:rFonts w:eastAsia="Aptos"/>
          <w:lang w:val="en-US"/>
        </w:rPr>
      </w:pPr>
      <w:bookmarkStart w:id="3" w:name="_Toc206671313"/>
      <w:r w:rsidRPr="00AB6D75">
        <w:rPr>
          <w:rFonts w:eastAsia="Aptos"/>
          <w:lang w:val="en-US"/>
        </w:rPr>
        <w:t>3. Deployment &amp; Data Sovereignty</w:t>
      </w:r>
      <w:bookmarkEnd w:id="3"/>
    </w:p>
    <w:p w14:paraId="4F94553C" w14:textId="23BA6EFB"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BC592C">
        <w:rPr>
          <w:rFonts w:ascii="Aptos" w:eastAsia="Aptos" w:hAnsi="Aptos" w:cs="Times New Roman"/>
          <w:kern w:val="2"/>
          <w:sz w:val="24"/>
          <w:szCs w:val="24"/>
          <w:lang w:val="en-US"/>
          <w14:ligatures w14:val="standardContextual"/>
        </w:rPr>
        <w:t>This section outlines the most critical requirements of the solution, which are foundational to its acceptance.</w:t>
      </w:r>
      <w:r w:rsidR="00BC592C" w:rsidRPr="00BC592C">
        <w:rPr>
          <w:rFonts w:ascii="Aptos" w:eastAsia="Aptos" w:hAnsi="Aptos" w:cs="Times New Roman"/>
          <w:kern w:val="2"/>
          <w:sz w:val="24"/>
          <w:szCs w:val="24"/>
          <w14:ligatures w14:val="standardContextual"/>
        </w:rPr>
        <w:t xml:space="preserve"> Deployment should include all necessary environments such as UAT, Pre-production, Production, and Disaster Recovery (DR)</w:t>
      </w:r>
    </w:p>
    <w:p w14:paraId="0896B8DD" w14:textId="77777777" w:rsidR="00AB6D75" w:rsidRPr="00AB6D75" w:rsidRDefault="00AB6D75" w:rsidP="00AB6D75">
      <w:pPr>
        <w:pStyle w:val="Heading2"/>
        <w:rPr>
          <w:rFonts w:eastAsia="Aptos"/>
          <w:lang w:val="en-US"/>
        </w:rPr>
      </w:pPr>
      <w:bookmarkStart w:id="4" w:name="_Toc206671314"/>
      <w:r w:rsidRPr="00AB6D75">
        <w:rPr>
          <w:rFonts w:eastAsia="Aptos"/>
          <w:lang w:val="en-US"/>
        </w:rPr>
        <w:t>3.1. Strict On-Premises Deployment Mandate</w:t>
      </w:r>
      <w:bookmarkEnd w:id="4"/>
    </w:p>
    <w:p w14:paraId="193EB680"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proposed solution </w:t>
      </w:r>
      <w:r w:rsidRPr="00AB6D75">
        <w:rPr>
          <w:rFonts w:ascii="Aptos" w:eastAsia="Aptos" w:hAnsi="Aptos" w:cs="Times New Roman"/>
          <w:b/>
          <w:bCs/>
          <w:kern w:val="2"/>
          <w:sz w:val="24"/>
          <w:szCs w:val="24"/>
          <w:lang w:val="en-US"/>
          <w14:ligatures w14:val="standardContextual"/>
        </w:rPr>
        <w:t>must be an on-premises solution.</w:t>
      </w:r>
      <w:r w:rsidRPr="00AB6D75">
        <w:rPr>
          <w:rFonts w:ascii="Aptos" w:eastAsia="Aptos" w:hAnsi="Aptos" w:cs="Times New Roman"/>
          <w:kern w:val="2"/>
          <w:sz w:val="24"/>
          <w:szCs w:val="24"/>
          <w:lang w:val="en-US"/>
          <w14:ligatures w14:val="standardContextual"/>
        </w:rPr>
        <w:t> No cloud-based, hybrid-cloud, or vendor-hosted solutions of any kind will be considered. The vendor is required to provide the complete software package, including all necessary components, engines, databases, and dependencies, for installation and operation within the bank's own secure data centers and under the bank's exclusive control.</w:t>
      </w:r>
    </w:p>
    <w:p w14:paraId="15EC1987" w14:textId="77777777" w:rsidR="00AB6D75" w:rsidRPr="00AB6D75" w:rsidRDefault="00AB6D75" w:rsidP="00AB6D75">
      <w:pPr>
        <w:pStyle w:val="Heading2"/>
        <w:rPr>
          <w:rFonts w:eastAsia="Aptos"/>
          <w:lang w:val="en-US"/>
        </w:rPr>
      </w:pPr>
      <w:bookmarkStart w:id="5" w:name="_Toc206671315"/>
      <w:r w:rsidRPr="00AB6D75">
        <w:rPr>
          <w:rFonts w:eastAsia="Aptos"/>
          <w:lang w:val="en-US"/>
        </w:rPr>
        <w:t>3.2. Complete Data Isolation and Local Storage</w:t>
      </w:r>
      <w:bookmarkEnd w:id="5"/>
    </w:p>
    <w:p w14:paraId="1D9C1F65"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It is a paramount and non-negotiable requirement that </w:t>
      </w:r>
      <w:r w:rsidRPr="00AB6D75">
        <w:rPr>
          <w:rFonts w:ascii="Aptos" w:eastAsia="Aptos" w:hAnsi="Aptos" w:cs="Times New Roman"/>
          <w:b/>
          <w:bCs/>
          <w:kern w:val="2"/>
          <w:sz w:val="24"/>
          <w:szCs w:val="24"/>
          <w:lang w:val="en-US"/>
          <w14:ligatures w14:val="standardContextual"/>
        </w:rPr>
        <w:t>no information of any kind goes outside the bank's on-premises environment.</w:t>
      </w:r>
      <w:r w:rsidRPr="00AB6D75">
        <w:rPr>
          <w:rFonts w:ascii="Aptos" w:eastAsia="Aptos" w:hAnsi="Aptos" w:cs="Times New Roman"/>
          <w:kern w:val="2"/>
          <w:sz w:val="24"/>
          <w:szCs w:val="24"/>
          <w:lang w:val="en-US"/>
          <w14:ligatures w14:val="standardContextual"/>
        </w:rPr>
        <w:t> This principle of complete data isolation must be architecturally enforced.</w:t>
      </w:r>
    </w:p>
    <w:p w14:paraId="096D26E2" w14:textId="77777777" w:rsidR="00AB6D75" w:rsidRPr="00AB6D75" w:rsidRDefault="00AB6D75" w:rsidP="00AB6D75">
      <w:pPr>
        <w:numPr>
          <w:ilvl w:val="0"/>
          <w:numId w:val="39"/>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Local Data Storage:</w:t>
      </w:r>
      <w:r w:rsidRPr="00AB6D75">
        <w:rPr>
          <w:rFonts w:ascii="Aptos" w:eastAsia="Aptos" w:hAnsi="Aptos" w:cs="Times New Roman"/>
          <w:kern w:val="2"/>
          <w:sz w:val="24"/>
          <w:szCs w:val="24"/>
          <w:lang w:val="en-US"/>
          <w14:ligatures w14:val="standardContextual"/>
        </w:rPr>
        <w:t> All data captured, generated, or processed by the system </w:t>
      </w:r>
      <w:r w:rsidRPr="00AB6D75">
        <w:rPr>
          <w:rFonts w:ascii="Aptos" w:eastAsia="Aptos" w:hAnsi="Aptos" w:cs="Times New Roman"/>
          <w:b/>
          <w:bCs/>
          <w:kern w:val="2"/>
          <w:sz w:val="24"/>
          <w:szCs w:val="24"/>
          <w:lang w:val="en-US"/>
          <w14:ligatures w14:val="standardContextual"/>
        </w:rPr>
        <w:t>must be saved and stored exclusively on the bank's on-premises servers.</w:t>
      </w:r>
      <w:r w:rsidRPr="00AB6D75">
        <w:rPr>
          <w:rFonts w:ascii="Aptos" w:eastAsia="Aptos" w:hAnsi="Aptos" w:cs="Times New Roman"/>
          <w:kern w:val="2"/>
          <w:sz w:val="24"/>
          <w:szCs w:val="24"/>
          <w:lang w:val="en-US"/>
          <w14:ligatures w14:val="standardContextual"/>
        </w:rPr>
        <w:t> This explicitly includes, but is not limited to, every </w:t>
      </w:r>
      <w:r w:rsidRPr="00AB6D75">
        <w:rPr>
          <w:rFonts w:ascii="Aptos" w:eastAsia="Aptos" w:hAnsi="Aptos" w:cs="Times New Roman"/>
          <w:b/>
          <w:bCs/>
          <w:kern w:val="2"/>
          <w:sz w:val="24"/>
          <w:szCs w:val="24"/>
          <w:lang w:val="en-US"/>
          <w14:ligatures w14:val="standardContextual"/>
        </w:rPr>
        <w:t>video</w:t>
      </w:r>
      <w:r w:rsidRPr="00AB6D75">
        <w:rPr>
          <w:rFonts w:ascii="Aptos" w:eastAsia="Aptos" w:hAnsi="Aptos" w:cs="Times New Roman"/>
          <w:kern w:val="2"/>
          <w:sz w:val="24"/>
          <w:szCs w:val="24"/>
          <w:lang w:val="en-US"/>
          <w14:ligatures w14:val="standardContextual"/>
        </w:rPr>
        <w:t xml:space="preserve"> file from the </w:t>
      </w:r>
      <w:r w:rsidRPr="00AB6D75">
        <w:rPr>
          <w:rFonts w:ascii="Aptos" w:eastAsia="Aptos" w:hAnsi="Aptos" w:cs="Times New Roman"/>
          <w:kern w:val="2"/>
          <w:sz w:val="24"/>
          <w:szCs w:val="24"/>
          <w:lang w:val="en-US"/>
          <w14:ligatures w14:val="standardContextual"/>
        </w:rPr>
        <w:lastRenderedPageBreak/>
        <w:t>liveness check, every captured </w:t>
      </w:r>
      <w:r w:rsidRPr="00AB6D75">
        <w:rPr>
          <w:rFonts w:ascii="Aptos" w:eastAsia="Aptos" w:hAnsi="Aptos" w:cs="Times New Roman"/>
          <w:b/>
          <w:bCs/>
          <w:kern w:val="2"/>
          <w:sz w:val="24"/>
          <w:szCs w:val="24"/>
          <w:lang w:val="en-US"/>
          <w14:ligatures w14:val="standardContextual"/>
        </w:rPr>
        <w:t>image</w:t>
      </w:r>
      <w:r w:rsidRPr="00AB6D75">
        <w:rPr>
          <w:rFonts w:ascii="Aptos" w:eastAsia="Aptos" w:hAnsi="Aptos" w:cs="Times New Roman"/>
          <w:kern w:val="2"/>
          <w:sz w:val="24"/>
          <w:szCs w:val="24"/>
          <w:lang w:val="en-US"/>
          <w14:ligatures w14:val="standardContextual"/>
        </w:rPr>
        <w:t> (selfie, reference photo), all generated biometric templates, and all system and audit </w:t>
      </w:r>
      <w:r w:rsidRPr="00AB6D75">
        <w:rPr>
          <w:rFonts w:ascii="Aptos" w:eastAsia="Aptos" w:hAnsi="Aptos" w:cs="Times New Roman"/>
          <w:b/>
          <w:bCs/>
          <w:kern w:val="2"/>
          <w:sz w:val="24"/>
          <w:szCs w:val="24"/>
          <w:lang w:val="en-US"/>
          <w14:ligatures w14:val="standardContextual"/>
        </w:rPr>
        <w:t>logs</w:t>
      </w:r>
      <w:r w:rsidRPr="00AB6D75">
        <w:rPr>
          <w:rFonts w:ascii="Aptos" w:eastAsia="Aptos" w:hAnsi="Aptos" w:cs="Times New Roman"/>
          <w:kern w:val="2"/>
          <w:sz w:val="24"/>
          <w:szCs w:val="24"/>
          <w:lang w:val="en-US"/>
          <w14:ligatures w14:val="standardContextual"/>
        </w:rPr>
        <w:t>.</w:t>
      </w:r>
    </w:p>
    <w:p w14:paraId="3B7960A0" w14:textId="77777777" w:rsidR="00AB6D75" w:rsidRPr="00AB6D75" w:rsidRDefault="00AB6D75" w:rsidP="00AB6D75">
      <w:pPr>
        <w:numPr>
          <w:ilvl w:val="0"/>
          <w:numId w:val="39"/>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No External Communication:</w:t>
      </w:r>
      <w:r w:rsidRPr="00AB6D75">
        <w:rPr>
          <w:rFonts w:ascii="Aptos" w:eastAsia="Aptos" w:hAnsi="Aptos" w:cs="Times New Roman"/>
          <w:kern w:val="2"/>
          <w:sz w:val="24"/>
          <w:szCs w:val="24"/>
          <w:lang w:val="en-US"/>
          <w14:ligatures w14:val="standardContextual"/>
        </w:rPr>
        <w:t> The deployed solution must operate in a completely self-contained manner. It is strictly forbidden for the software to make any outbound network calls to vendor-hosted or third-party cloud services for any purpose, including biometric processing, license key validation, system health checks, or the transmission of telemetry or analytics.</w:t>
      </w:r>
    </w:p>
    <w:p w14:paraId="3A7CC0A1" w14:textId="501C4E76" w:rsidR="00AB6D75" w:rsidRPr="00AB6D75" w:rsidRDefault="00AB6D75" w:rsidP="00AB6D75">
      <w:pPr>
        <w:pStyle w:val="Heading2"/>
        <w:rPr>
          <w:rFonts w:eastAsia="Aptos"/>
          <w:lang w:val="en-US"/>
        </w:rPr>
      </w:pPr>
      <w:bookmarkStart w:id="6" w:name="_Toc206671316"/>
      <w:r w:rsidRPr="00AB6D75">
        <w:rPr>
          <w:rFonts w:eastAsia="Aptos"/>
          <w:lang w:val="en-US"/>
        </w:rPr>
        <w:t>4. Performance, Accuracy, and Algorithmic Requirements</w:t>
      </w:r>
      <w:bookmarkEnd w:id="6"/>
    </w:p>
    <w:p w14:paraId="5EF6A68B"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utility of the solution is directly tied to its performance and accuracy. The vendor must provide verifiable, independent test results to substantiate their claims in these areas.</w:t>
      </w:r>
    </w:p>
    <w:p w14:paraId="37601C55" w14:textId="77777777" w:rsidR="00AB6D75" w:rsidRPr="00AB6D75" w:rsidRDefault="00AB6D75" w:rsidP="00AB6D75">
      <w:pPr>
        <w:pStyle w:val="Heading2"/>
        <w:rPr>
          <w:rFonts w:eastAsia="Aptos"/>
          <w:lang w:val="en-US"/>
        </w:rPr>
      </w:pPr>
      <w:bookmarkStart w:id="7" w:name="_Toc206671317"/>
      <w:r w:rsidRPr="00AB6D75">
        <w:rPr>
          <w:rFonts w:eastAsia="Aptos"/>
          <w:lang w:val="en-US"/>
        </w:rPr>
        <w:t>4.1. Human and Liveliness Detection (Presentation Attack Detection)</w:t>
      </w:r>
      <w:bookmarkEnd w:id="7"/>
    </w:p>
    <w:p w14:paraId="7D2BA9B0"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solution's capability to correctly identify a live human being and reject fraudulent attempts </w:t>
      </w:r>
      <w:r w:rsidRPr="00AB6D75">
        <w:rPr>
          <w:rFonts w:ascii="Aptos" w:eastAsia="Aptos" w:hAnsi="Aptos" w:cs="Times New Roman"/>
          <w:b/>
          <w:bCs/>
          <w:kern w:val="2"/>
          <w:sz w:val="24"/>
          <w:szCs w:val="24"/>
          <w:lang w:val="en-US"/>
          <w14:ligatures w14:val="standardContextual"/>
        </w:rPr>
        <w:t>must be exceptionally accurate.</w:t>
      </w:r>
    </w:p>
    <w:p w14:paraId="0F19C9B7" w14:textId="77777777" w:rsidR="00AB6D75" w:rsidRPr="00AB6D75" w:rsidRDefault="00AB6D75" w:rsidP="00AB6D75">
      <w:pPr>
        <w:numPr>
          <w:ilvl w:val="0"/>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4.1.1. Liveness Modalities:</w:t>
      </w:r>
      <w:r w:rsidRPr="00AB6D75">
        <w:rPr>
          <w:rFonts w:ascii="Aptos" w:eastAsia="Aptos" w:hAnsi="Aptos" w:cs="Times New Roman"/>
          <w:kern w:val="2"/>
          <w:sz w:val="24"/>
          <w:szCs w:val="24"/>
          <w:lang w:val="en-US"/>
          <w14:ligatures w14:val="standardContextual"/>
        </w:rPr>
        <w:t> The solution must support multiple liveness modalities to provide a flexible and robust defense. The vendor must describe their capabilities for both:</w:t>
      </w:r>
    </w:p>
    <w:p w14:paraId="6B5C1FDC" w14:textId="77777777" w:rsidR="00AB6D75" w:rsidRP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Active Liveness:</w:t>
      </w:r>
      <w:r w:rsidRPr="00AB6D75">
        <w:rPr>
          <w:rFonts w:ascii="Aptos" w:eastAsia="Aptos" w:hAnsi="Aptos" w:cs="Times New Roman"/>
          <w:kern w:val="2"/>
          <w:sz w:val="24"/>
          <w:szCs w:val="24"/>
          <w:lang w:val="en-US"/>
          <w14:ligatures w14:val="standardContextual"/>
        </w:rPr>
        <w:t xml:space="preserve"> A challenge-response mechanism where the user is prompted to perform a simple, randomized action (e.g., turning their head, smiling, blinking). This proves the user is </w:t>
      </w:r>
      <w:proofErr w:type="gramStart"/>
      <w:r w:rsidRPr="00AB6D75">
        <w:rPr>
          <w:rFonts w:ascii="Aptos" w:eastAsia="Aptos" w:hAnsi="Aptos" w:cs="Times New Roman"/>
          <w:kern w:val="2"/>
          <w:sz w:val="24"/>
          <w:szCs w:val="24"/>
          <w:lang w:val="en-US"/>
          <w14:ligatures w14:val="standardContextual"/>
        </w:rPr>
        <w:t>live</w:t>
      </w:r>
      <w:proofErr w:type="gramEnd"/>
      <w:r w:rsidRPr="00AB6D75">
        <w:rPr>
          <w:rFonts w:ascii="Aptos" w:eastAsia="Aptos" w:hAnsi="Aptos" w:cs="Times New Roman"/>
          <w:kern w:val="2"/>
          <w:sz w:val="24"/>
          <w:szCs w:val="24"/>
          <w:lang w:val="en-US"/>
          <w14:ligatures w14:val="standardContextual"/>
        </w:rPr>
        <w:t xml:space="preserve"> and can react to instructions.</w:t>
      </w:r>
    </w:p>
    <w:p w14:paraId="483F2578" w14:textId="4AE6DCBF" w:rsidR="00AB6D75" w:rsidRP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Passive Liveness:</w:t>
      </w:r>
      <w:r w:rsidRPr="00AB6D75">
        <w:rPr>
          <w:rFonts w:ascii="Aptos" w:eastAsia="Aptos" w:hAnsi="Aptos" w:cs="Times New Roman"/>
          <w:kern w:val="2"/>
          <w:sz w:val="24"/>
          <w:szCs w:val="24"/>
          <w:lang w:val="en-US"/>
          <w14:ligatures w14:val="standardContextual"/>
        </w:rPr>
        <w:t> A frictionless method that analyzes the video stream in the background for subtle, involuntary indicators of life without requiring specific user actions. This may include light reflection patterns, 3D depth perception, and natural micro-movements.</w:t>
      </w:r>
    </w:p>
    <w:p w14:paraId="398D51D3" w14:textId="77777777" w:rsidR="00AB6D75" w:rsidRPr="00AB6D75" w:rsidRDefault="00AB6D75" w:rsidP="00AB6D75">
      <w:pPr>
        <w:numPr>
          <w:ilvl w:val="0"/>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4.1.2. Spoofing Vector Resistance:</w:t>
      </w:r>
      <w:r w:rsidRPr="00AB6D75">
        <w:rPr>
          <w:rFonts w:ascii="Aptos" w:eastAsia="Aptos" w:hAnsi="Aptos" w:cs="Times New Roman"/>
          <w:kern w:val="2"/>
          <w:sz w:val="24"/>
          <w:szCs w:val="24"/>
          <w:lang w:val="en-US"/>
          <w14:ligatures w14:val="standardContextual"/>
        </w:rPr>
        <w:t> The platform must be specifically designed and tested to defeat a comprehensive range of presentation attacks. The vendor must provide details on the system's resilience against:</w:t>
      </w:r>
    </w:p>
    <w:p w14:paraId="7D88CE56" w14:textId="77777777" w:rsidR="00AB6D75" w:rsidRP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Printed Photos (high and low resolution)</w:t>
      </w:r>
    </w:p>
    <w:p w14:paraId="0460AC69" w14:textId="77777777" w:rsidR="00AB6D75" w:rsidRP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Digital Screen Replays (photos and videos displayed on phones, tablets, and monitors)</w:t>
      </w:r>
    </w:p>
    <w:p w14:paraId="0BC2F2AB" w14:textId="77777777" w:rsidR="00AB6D75" w:rsidRP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2D and 3D Masks (paper, silicone, resin)</w:t>
      </w:r>
    </w:p>
    <w:p w14:paraId="50E43847" w14:textId="77777777" w:rsidR="00AB6D75" w:rsidRDefault="00AB6D75" w:rsidP="00AB6D75">
      <w:pPr>
        <w:numPr>
          <w:ilvl w:val="1"/>
          <w:numId w:val="40"/>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Emerging threats such as Deepfakes and other forms of synthetic video.</w:t>
      </w:r>
    </w:p>
    <w:p w14:paraId="56D02584" w14:textId="77777777" w:rsidR="00AB6D75" w:rsidRPr="00AB6D75" w:rsidRDefault="00AB6D75" w:rsidP="00AB6D75">
      <w:pPr>
        <w:spacing w:line="278" w:lineRule="auto"/>
        <w:ind w:left="1440"/>
        <w:jc w:val="both"/>
        <w:rPr>
          <w:rFonts w:ascii="Aptos" w:eastAsia="Aptos" w:hAnsi="Aptos" w:cs="Times New Roman"/>
          <w:kern w:val="2"/>
          <w:sz w:val="24"/>
          <w:szCs w:val="24"/>
          <w:lang w:val="en-US"/>
          <w14:ligatures w14:val="standardContextual"/>
        </w:rPr>
      </w:pPr>
    </w:p>
    <w:p w14:paraId="5E4FD16F" w14:textId="77777777" w:rsidR="00AB6D75" w:rsidRPr="00AB6D75" w:rsidRDefault="00AB6D75" w:rsidP="00AB6D75">
      <w:pPr>
        <w:pStyle w:val="Heading2"/>
        <w:rPr>
          <w:rFonts w:eastAsia="Aptos"/>
          <w:lang w:val="en-US"/>
        </w:rPr>
      </w:pPr>
      <w:bookmarkStart w:id="8" w:name="_Toc206671318"/>
      <w:r w:rsidRPr="00AB6D75">
        <w:rPr>
          <w:rFonts w:eastAsia="Aptos"/>
          <w:lang w:val="en-US"/>
        </w:rPr>
        <w:lastRenderedPageBreak/>
        <w:t>4.2. Face Comparison (1:1 Biometric Verification)</w:t>
      </w:r>
      <w:bookmarkEnd w:id="8"/>
    </w:p>
    <w:p w14:paraId="372280C4"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biometric face comparison algorithm </w:t>
      </w:r>
      <w:r w:rsidRPr="00AB6D75">
        <w:rPr>
          <w:rFonts w:ascii="Aptos" w:eastAsia="Aptos" w:hAnsi="Aptos" w:cs="Times New Roman"/>
          <w:b/>
          <w:bCs/>
          <w:kern w:val="2"/>
          <w:sz w:val="24"/>
          <w:szCs w:val="24"/>
          <w:lang w:val="en-US"/>
          <w14:ligatures w14:val="standardContextual"/>
        </w:rPr>
        <w:t>must demonstrate a degree of accuracy suitable for high-stakes financial transactions.</w:t>
      </w:r>
    </w:p>
    <w:p w14:paraId="41B2B931" w14:textId="77777777" w:rsidR="00AB6D75" w:rsidRPr="00AB6D75" w:rsidRDefault="00AB6D75" w:rsidP="00AB6D75">
      <w:pPr>
        <w:numPr>
          <w:ilvl w:val="0"/>
          <w:numId w:val="41"/>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4.2.1. Core Algorithm Requirements:</w:t>
      </w:r>
      <w:r w:rsidRPr="00AB6D75">
        <w:rPr>
          <w:rFonts w:ascii="Aptos" w:eastAsia="Aptos" w:hAnsi="Aptos" w:cs="Times New Roman"/>
          <w:kern w:val="2"/>
          <w:sz w:val="24"/>
          <w:szCs w:val="24"/>
          <w:lang w:val="en-US"/>
          <w14:ligatures w14:val="standardContextual"/>
        </w:rPr>
        <w:t> The vendor must provide performance statistics, including:</w:t>
      </w:r>
    </w:p>
    <w:p w14:paraId="00776C6A" w14:textId="77777777" w:rsidR="00AB6D75" w:rsidRPr="00AB6D75" w:rsidRDefault="00AB6D75" w:rsidP="00AB6D75">
      <w:pPr>
        <w:numPr>
          <w:ilvl w:val="1"/>
          <w:numId w:val="41"/>
        </w:numPr>
        <w:spacing w:line="278" w:lineRule="auto"/>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False Acceptance Rate (FAR):</w:t>
      </w:r>
      <w:r w:rsidRPr="00AB6D75">
        <w:rPr>
          <w:rFonts w:ascii="Aptos" w:eastAsia="Aptos" w:hAnsi="Aptos" w:cs="Times New Roman"/>
          <w:kern w:val="2"/>
          <w:sz w:val="24"/>
          <w:szCs w:val="24"/>
          <w:lang w:val="en-US"/>
          <w14:ligatures w14:val="standardContextual"/>
        </w:rPr>
        <w:t xml:space="preserve"> This measures the probability of incorrectly matching an individual to another person's identity. </w:t>
      </w:r>
    </w:p>
    <w:p w14:paraId="0086C94C" w14:textId="77777777" w:rsidR="00AB6D75" w:rsidRPr="00AB6D75" w:rsidRDefault="00AB6D75" w:rsidP="00AB6D75">
      <w:pPr>
        <w:numPr>
          <w:ilvl w:val="1"/>
          <w:numId w:val="41"/>
        </w:numPr>
        <w:spacing w:line="278" w:lineRule="auto"/>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False Rejection Rate (FRR):</w:t>
      </w:r>
      <w:r w:rsidRPr="00AB6D75">
        <w:rPr>
          <w:rFonts w:ascii="Aptos" w:eastAsia="Aptos" w:hAnsi="Aptos" w:cs="Times New Roman"/>
          <w:kern w:val="2"/>
          <w:sz w:val="24"/>
          <w:szCs w:val="24"/>
          <w:lang w:val="en-US"/>
          <w14:ligatures w14:val="standardContextual"/>
        </w:rPr>
        <w:t> This measures the probability of failing to match an individual to their own valid identity. The vendor must provide the FRR at the specified FAR.</w:t>
      </w:r>
      <w:r w:rsidRPr="00AB6D75">
        <w:rPr>
          <w:rFonts w:ascii="Aptos" w:eastAsia="Aptos" w:hAnsi="Aptos" w:cs="Times New Roman"/>
          <w:kern w:val="2"/>
          <w:sz w:val="24"/>
          <w:szCs w:val="24"/>
          <w:lang w:val="en-US"/>
          <w14:ligatures w14:val="standardContextual"/>
        </w:rPr>
        <w:br/>
        <w:t>The algorithm must be robust against variations in lighting, pose, facial expression, accessories (e.g., glasses), and the effects of aging.</w:t>
      </w:r>
    </w:p>
    <w:p w14:paraId="4DE51139" w14:textId="77777777" w:rsidR="00AB6D75" w:rsidRPr="00AB6D75" w:rsidRDefault="00AB6D75" w:rsidP="00AB6D75">
      <w:pPr>
        <w:numPr>
          <w:ilvl w:val="0"/>
          <w:numId w:val="41"/>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4.2.2. Bias and Fairness:</w:t>
      </w:r>
      <w:r w:rsidRPr="00AB6D75">
        <w:rPr>
          <w:rFonts w:ascii="Aptos" w:eastAsia="Aptos" w:hAnsi="Aptos" w:cs="Times New Roman"/>
          <w:kern w:val="2"/>
          <w:sz w:val="24"/>
          <w:szCs w:val="24"/>
          <w:lang w:val="en-US"/>
          <w14:ligatures w14:val="standardContextual"/>
        </w:rPr>
        <w:t> To ensure an equitable and inclusive process, the vendor must provide data demonstrating the algorithm's performance equity across different demographic groups (e.g., age, gender, ethnicity). The variance in FRR between demographic cohorts should be minimal to prevent any single group from experiencing a disproportionately poor user experience.</w:t>
      </w:r>
    </w:p>
    <w:p w14:paraId="67D287EA" w14:textId="68FAD33D" w:rsidR="00AB6D75" w:rsidRPr="00AB6D75" w:rsidRDefault="00AB6D75" w:rsidP="00AB6D75">
      <w:pPr>
        <w:pStyle w:val="Heading2"/>
        <w:rPr>
          <w:rFonts w:eastAsia="Aptos"/>
          <w:lang w:val="en-US"/>
        </w:rPr>
      </w:pPr>
      <w:bookmarkStart w:id="9" w:name="_Toc206671319"/>
      <w:r w:rsidRPr="00AB6D75">
        <w:rPr>
          <w:rFonts w:eastAsia="Aptos"/>
          <w:lang w:val="en-US"/>
        </w:rPr>
        <w:t>5. Customization &amp; User Experience</w:t>
      </w:r>
      <w:bookmarkEnd w:id="9"/>
    </w:p>
    <w:p w14:paraId="4548007C" w14:textId="0F0413F6"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solution must deliver </w:t>
      </w:r>
      <w:r w:rsidR="00BC592C" w:rsidRPr="00AB6D75">
        <w:rPr>
          <w:rFonts w:ascii="Aptos" w:eastAsia="Aptos" w:hAnsi="Aptos" w:cs="Times New Roman"/>
          <w:kern w:val="2"/>
          <w:sz w:val="24"/>
          <w:szCs w:val="24"/>
          <w:lang w:val="en-US"/>
          <w14:ligatures w14:val="standardContextual"/>
        </w:rPr>
        <w:t>superior</w:t>
      </w:r>
      <w:r w:rsidRPr="00AB6D75">
        <w:rPr>
          <w:rFonts w:ascii="Aptos" w:eastAsia="Aptos" w:hAnsi="Aptos" w:cs="Times New Roman"/>
          <w:kern w:val="2"/>
          <w:sz w:val="24"/>
          <w:szCs w:val="24"/>
          <w:lang w:val="en-US"/>
          <w14:ligatures w14:val="standardContextual"/>
        </w:rPr>
        <w:t xml:space="preserve"> user experience. The client-side SDKs must be fully white-labelable, allowing the bank to control all aspects of the UI. The on-premises administrative portal must allow the bank to configure verification policies, such as the type of liveness check to perform and the specific confidence thresholds for both liveness and face comparison results.</w:t>
      </w:r>
    </w:p>
    <w:p w14:paraId="764769CA" w14:textId="7986CB36" w:rsidR="00AB6D75" w:rsidRPr="00AB6D75" w:rsidRDefault="00AB6D75" w:rsidP="00AB6D75">
      <w:pPr>
        <w:pStyle w:val="Heading2"/>
        <w:rPr>
          <w:rFonts w:eastAsia="Aptos"/>
          <w:lang w:val="en-US"/>
        </w:rPr>
      </w:pPr>
      <w:bookmarkStart w:id="10" w:name="_Toc206671320"/>
      <w:r w:rsidRPr="00AB6D75">
        <w:rPr>
          <w:rFonts w:eastAsia="Aptos"/>
          <w:lang w:val="en-US"/>
        </w:rPr>
        <w:t>6. Session Management</w:t>
      </w:r>
      <w:bookmarkEnd w:id="10"/>
    </w:p>
    <w:p w14:paraId="2CB254EF"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platform must enforce robust session management for every biometric transaction, utilizing secure, short-lived tokens generated and validated by the bank's on-premises servers. </w:t>
      </w:r>
    </w:p>
    <w:p w14:paraId="507113B0" w14:textId="432EC0B7" w:rsidR="00AB6D75" w:rsidRPr="00AB6D75" w:rsidRDefault="00AB6D75" w:rsidP="00AB6D75">
      <w:pPr>
        <w:pStyle w:val="Heading2"/>
        <w:rPr>
          <w:rFonts w:eastAsia="Aptos"/>
          <w:lang w:val="en-US"/>
        </w:rPr>
      </w:pPr>
      <w:bookmarkStart w:id="11" w:name="_Toc206671321"/>
      <w:r w:rsidRPr="00AB6D75">
        <w:rPr>
          <w:rFonts w:eastAsia="Aptos"/>
          <w:lang w:val="en-US"/>
        </w:rPr>
        <w:t>7. Customer Interface</w:t>
      </w:r>
      <w:bookmarkEnd w:id="11"/>
    </w:p>
    <w:p w14:paraId="1D0D2FFD" w14:textId="540D6DC3"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user interface for the biometric capture process must be meticulously designed for clarity and a high first-time success rate. It must provide real-time, interactive feedback to guide the user in correctly positioning their face, ensuring optimal lighting, and successfully completing any required liveness actions. </w:t>
      </w:r>
    </w:p>
    <w:p w14:paraId="1DF6C9B7" w14:textId="73A40E1C" w:rsidR="00AB6D75" w:rsidRPr="00AB6D75" w:rsidRDefault="00AB6D75" w:rsidP="00AB6D75">
      <w:pPr>
        <w:pStyle w:val="Heading2"/>
        <w:rPr>
          <w:rFonts w:eastAsia="Aptos"/>
          <w:lang w:val="en-US"/>
        </w:rPr>
      </w:pPr>
      <w:bookmarkStart w:id="12" w:name="_Toc206671322"/>
      <w:r w:rsidRPr="00AB6D75">
        <w:rPr>
          <w:rFonts w:eastAsia="Aptos"/>
          <w:lang w:val="en-US"/>
        </w:rPr>
        <w:lastRenderedPageBreak/>
        <w:t>8. Security &amp; Biometric Authentication Process</w:t>
      </w:r>
      <w:bookmarkEnd w:id="12"/>
    </w:p>
    <w:p w14:paraId="1FA52BED"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platform's security model relies on a strict, sequential biometric authentication process:</w:t>
      </w:r>
    </w:p>
    <w:p w14:paraId="1E92F0A7" w14:textId="77777777" w:rsidR="00AB6D75" w:rsidRPr="00AB6D75" w:rsidRDefault="00AB6D75" w:rsidP="00AB6D75">
      <w:pPr>
        <w:numPr>
          <w:ilvl w:val="0"/>
          <w:numId w:val="42"/>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Stage 1: Liveness Verification (The Gatekeeper):</w:t>
      </w:r>
      <w:r w:rsidRPr="00AB6D75">
        <w:rPr>
          <w:rFonts w:ascii="Aptos" w:eastAsia="Aptos" w:hAnsi="Aptos" w:cs="Times New Roman"/>
          <w:kern w:val="2"/>
          <w:sz w:val="24"/>
          <w:szCs w:val="24"/>
          <w:lang w:val="en-US"/>
          <w14:ligatures w14:val="standardContextual"/>
        </w:rPr>
        <w:t> The first and most critical step is the liveness check. The system analyzes the user's video stream to confirm genuine human presence. A face comparison is </w:t>
      </w:r>
      <w:r w:rsidRPr="00AB6D75">
        <w:rPr>
          <w:rFonts w:ascii="Aptos" w:eastAsia="Aptos" w:hAnsi="Aptos" w:cs="Times New Roman"/>
          <w:b/>
          <w:bCs/>
          <w:kern w:val="2"/>
          <w:sz w:val="24"/>
          <w:szCs w:val="24"/>
          <w:lang w:val="en-US"/>
          <w14:ligatures w14:val="standardContextual"/>
        </w:rPr>
        <w:t>never</w:t>
      </w:r>
      <w:r w:rsidRPr="00AB6D75">
        <w:rPr>
          <w:rFonts w:ascii="Aptos" w:eastAsia="Aptos" w:hAnsi="Aptos" w:cs="Times New Roman"/>
          <w:kern w:val="2"/>
          <w:sz w:val="24"/>
          <w:szCs w:val="24"/>
          <w:lang w:val="en-US"/>
          <w14:ligatures w14:val="standardContextual"/>
        </w:rPr>
        <w:t> attempted if the liveness check fails. This prevents fraudulent artifacts from ever being processed by the facial recognition algorithm and ensures that system resources are not wasted on obvious spoofing attempts.</w:t>
      </w:r>
    </w:p>
    <w:p w14:paraId="0626EA13" w14:textId="77777777" w:rsidR="00AB6D75" w:rsidRPr="00AB6D75" w:rsidRDefault="00AB6D75" w:rsidP="00AB6D75">
      <w:pPr>
        <w:numPr>
          <w:ilvl w:val="0"/>
          <w:numId w:val="42"/>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Stage 2: Face Comparison (The Confirmation):</w:t>
      </w:r>
      <w:r w:rsidRPr="00AB6D75">
        <w:rPr>
          <w:rFonts w:ascii="Aptos" w:eastAsia="Aptos" w:hAnsi="Aptos" w:cs="Times New Roman"/>
          <w:kern w:val="2"/>
          <w:sz w:val="24"/>
          <w:szCs w:val="24"/>
          <w:lang w:val="en-US"/>
          <w14:ligatures w14:val="standardContextual"/>
        </w:rPr>
        <w:t> Only after a user has successfully passed the liveness verification will the system proceed to the face comparison stage. The system will then create a biometric template from the verified-live selfie and compare it against the template from the trusted reference image.</w:t>
      </w:r>
    </w:p>
    <w:p w14:paraId="1DEE7F3F"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This two-stage process ensures that the identity verification is both secure and efficient, providing a high-assurance result.</w:t>
      </w:r>
    </w:p>
    <w:p w14:paraId="61944B08" w14:textId="77BE3C02" w:rsidR="00AB6D75" w:rsidRPr="00AB6D75" w:rsidRDefault="00AB6D75" w:rsidP="00AB6D75">
      <w:pPr>
        <w:pStyle w:val="Heading2"/>
        <w:rPr>
          <w:rFonts w:eastAsia="Aptos"/>
          <w:lang w:val="en-US"/>
        </w:rPr>
      </w:pPr>
      <w:bookmarkStart w:id="13" w:name="_Toc206671323"/>
      <w:r w:rsidRPr="00AB6D75">
        <w:rPr>
          <w:rFonts w:eastAsia="Aptos"/>
          <w:lang w:val="en-US"/>
        </w:rPr>
        <w:t>9. Session Recording &amp; Reporting</w:t>
      </w:r>
      <w:bookmarkEnd w:id="13"/>
    </w:p>
    <w:p w14:paraId="110F6620"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platform must securely record and store all artifacts from each verification session </w:t>
      </w:r>
      <w:r w:rsidRPr="00AB6D75">
        <w:rPr>
          <w:rFonts w:ascii="Aptos" w:eastAsia="Aptos" w:hAnsi="Aptos" w:cs="Times New Roman"/>
          <w:b/>
          <w:bCs/>
          <w:kern w:val="2"/>
          <w:sz w:val="24"/>
          <w:szCs w:val="24"/>
          <w:lang w:val="en-US"/>
          <w14:ligatures w14:val="standardContextual"/>
        </w:rPr>
        <w:t>directly onto the bank's on-premises storage infrastructure.</w:t>
      </w:r>
      <w:r w:rsidRPr="00AB6D75">
        <w:rPr>
          <w:rFonts w:ascii="Aptos" w:eastAsia="Aptos" w:hAnsi="Aptos" w:cs="Times New Roman"/>
          <w:kern w:val="2"/>
          <w:sz w:val="24"/>
          <w:szCs w:val="24"/>
          <w:lang w:val="en-US"/>
          <w14:ligatures w14:val="standardContextual"/>
        </w:rPr>
        <w:t> This includes the full video of the liveness check, high-resolution selfie images, and detailed logs. The administrative portal's reporting engine must operate exclusively on this locally stored data, providing detailed analytics on:</w:t>
      </w:r>
    </w:p>
    <w:p w14:paraId="16CD828A" w14:textId="77777777" w:rsidR="00AB6D75" w:rsidRPr="00AB6D75" w:rsidRDefault="00AB6D75" w:rsidP="00AB6D75">
      <w:pPr>
        <w:numPr>
          <w:ilvl w:val="0"/>
          <w:numId w:val="43"/>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Liveness Performance:</w:t>
      </w:r>
      <w:r w:rsidRPr="00AB6D75">
        <w:rPr>
          <w:rFonts w:ascii="Aptos" w:eastAsia="Aptos" w:hAnsi="Aptos" w:cs="Times New Roman"/>
          <w:kern w:val="2"/>
          <w:sz w:val="24"/>
          <w:szCs w:val="24"/>
          <w:lang w:val="en-US"/>
          <w14:ligatures w14:val="standardContextual"/>
        </w:rPr>
        <w:t> Success/failure rates, breakdown of failures by type (e.g., poor lighting, detected spoof attack), and types of attacks detected.</w:t>
      </w:r>
    </w:p>
    <w:p w14:paraId="6515A25A" w14:textId="77777777" w:rsidR="00AB6D75" w:rsidRPr="00AB6D75" w:rsidRDefault="00AB6D75" w:rsidP="00AB6D75">
      <w:pPr>
        <w:numPr>
          <w:ilvl w:val="0"/>
          <w:numId w:val="43"/>
        </w:num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b/>
          <w:bCs/>
          <w:kern w:val="2"/>
          <w:sz w:val="24"/>
          <w:szCs w:val="24"/>
          <w:lang w:val="en-US"/>
          <w14:ligatures w14:val="standardContextual"/>
        </w:rPr>
        <w:t>Face Comparison Performance:</w:t>
      </w:r>
      <w:r w:rsidRPr="00AB6D75">
        <w:rPr>
          <w:rFonts w:ascii="Aptos" w:eastAsia="Aptos" w:hAnsi="Aptos" w:cs="Times New Roman"/>
          <w:kern w:val="2"/>
          <w:sz w:val="24"/>
          <w:szCs w:val="24"/>
          <w:lang w:val="en-US"/>
          <w14:ligatures w14:val="standardContextual"/>
        </w:rPr>
        <w:t> Distribution of confidence scores, match/no-match rates, and analysis of false rejection trends.</w:t>
      </w:r>
    </w:p>
    <w:p w14:paraId="0A0235B5" w14:textId="58111209" w:rsidR="00AB6D75" w:rsidRPr="00AB6D75" w:rsidRDefault="00AB6D75" w:rsidP="00AB6D75">
      <w:pPr>
        <w:pStyle w:val="Heading2"/>
        <w:rPr>
          <w:rFonts w:eastAsia="Aptos"/>
          <w:lang w:val="en-US"/>
        </w:rPr>
      </w:pPr>
      <w:bookmarkStart w:id="14" w:name="_Toc206671324"/>
      <w:r w:rsidRPr="00AB6D75">
        <w:rPr>
          <w:rFonts w:eastAsia="Aptos"/>
          <w:lang w:val="en-US"/>
        </w:rPr>
        <w:t>10. Support &amp; SLA Compliance</w:t>
      </w:r>
      <w:bookmarkEnd w:id="14"/>
    </w:p>
    <w:p w14:paraId="11D32085" w14:textId="6C17E34C" w:rsid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vendor must provide enterprise-level technical </w:t>
      </w:r>
      <w:r w:rsidR="00BC592C" w:rsidRPr="00AB6D75">
        <w:rPr>
          <w:rFonts w:ascii="Aptos" w:eastAsia="Aptos" w:hAnsi="Aptos" w:cs="Times New Roman"/>
          <w:kern w:val="2"/>
          <w:sz w:val="24"/>
          <w:szCs w:val="24"/>
          <w:lang w:val="en-US"/>
          <w14:ligatures w14:val="standardContextual"/>
        </w:rPr>
        <w:t>support,</w:t>
      </w:r>
      <w:r w:rsidRPr="00AB6D75">
        <w:rPr>
          <w:rFonts w:ascii="Aptos" w:eastAsia="Aptos" w:hAnsi="Aptos" w:cs="Times New Roman"/>
          <w:kern w:val="2"/>
          <w:sz w:val="24"/>
          <w:szCs w:val="24"/>
          <w:lang w:val="en-US"/>
          <w14:ligatures w14:val="standardContextual"/>
        </w:rPr>
        <w:t xml:space="preserve"> and an SLA </w:t>
      </w:r>
      <w:r w:rsidR="00F1772D" w:rsidRPr="00AB6D75">
        <w:rPr>
          <w:rFonts w:ascii="Aptos" w:eastAsia="Aptos" w:hAnsi="Aptos" w:cs="Times New Roman"/>
          <w:kern w:val="2"/>
          <w:sz w:val="24"/>
          <w:szCs w:val="24"/>
          <w:lang w:val="en-US"/>
          <w14:ligatures w14:val="standardContextual"/>
        </w:rPr>
        <w:t>tailored</w:t>
      </w:r>
      <w:r w:rsidRPr="00AB6D75">
        <w:rPr>
          <w:rFonts w:ascii="Aptos" w:eastAsia="Aptos" w:hAnsi="Aptos" w:cs="Times New Roman"/>
          <w:kern w:val="2"/>
          <w:sz w:val="24"/>
          <w:szCs w:val="24"/>
          <w:lang w:val="en-US"/>
          <w14:ligatures w14:val="standardContextual"/>
        </w:rPr>
        <w:t xml:space="preserve"> on-premises software, covering support response times, bug-fix timelines, and guaranteed availability of security patches and version updates.</w:t>
      </w:r>
      <w:r w:rsidR="00F1772D">
        <w:rPr>
          <w:rFonts w:ascii="Aptos" w:eastAsia="Aptos" w:hAnsi="Aptos" w:cs="Times New Roman"/>
          <w:kern w:val="2"/>
          <w:sz w:val="24"/>
          <w:szCs w:val="24"/>
          <w:lang w:val="en-US"/>
          <w14:ligatures w14:val="standardContextual"/>
        </w:rPr>
        <w:t xml:space="preserve">  SLA should </w:t>
      </w:r>
      <w:r w:rsidR="00BC592C">
        <w:rPr>
          <w:rFonts w:ascii="Aptos" w:eastAsia="Aptos" w:hAnsi="Aptos" w:cs="Times New Roman"/>
          <w:kern w:val="2"/>
          <w:sz w:val="24"/>
          <w:szCs w:val="24"/>
          <w:lang w:val="en-US"/>
          <w14:ligatures w14:val="standardContextual"/>
        </w:rPr>
        <w:t>include</w:t>
      </w:r>
      <w:r w:rsidR="00F1772D">
        <w:rPr>
          <w:rFonts w:ascii="Aptos" w:eastAsia="Aptos" w:hAnsi="Aptos" w:cs="Times New Roman"/>
          <w:kern w:val="2"/>
          <w:sz w:val="24"/>
          <w:szCs w:val="24"/>
          <w:lang w:val="en-US"/>
          <w14:ligatures w14:val="standardContextual"/>
        </w:rPr>
        <w:t xml:space="preserve"> </w:t>
      </w:r>
      <w:r w:rsidR="00BC592C">
        <w:rPr>
          <w:rFonts w:ascii="Aptos" w:eastAsia="Aptos" w:hAnsi="Aptos" w:cs="Times New Roman"/>
          <w:kern w:val="2"/>
          <w:sz w:val="24"/>
          <w:szCs w:val="24"/>
          <w:lang w:val="en-US"/>
          <w14:ligatures w14:val="standardContextual"/>
        </w:rPr>
        <w:t>the following</w:t>
      </w:r>
      <w:r w:rsidR="00F1772D">
        <w:rPr>
          <w:rFonts w:ascii="Aptos" w:eastAsia="Aptos" w:hAnsi="Aptos" w:cs="Times New Roman"/>
          <w:kern w:val="2"/>
          <w:sz w:val="24"/>
          <w:szCs w:val="24"/>
          <w:lang w:val="en-US"/>
          <w14:ligatures w14:val="standardContextual"/>
        </w:rPr>
        <w:t xml:space="preserve"> terms also-</w:t>
      </w:r>
    </w:p>
    <w:p w14:paraId="2A13C1D3" w14:textId="77777777" w:rsidR="00F1772D" w:rsidRDefault="00F1772D" w:rsidP="00F1772D">
      <w:pPr>
        <w:pStyle w:val="ListParagraph"/>
        <w:numPr>
          <w:ilvl w:val="0"/>
          <w:numId w:val="46"/>
        </w:numPr>
        <w:spacing w:line="278" w:lineRule="auto"/>
        <w:jc w:val="both"/>
        <w:rPr>
          <w:rFonts w:ascii="Aptos" w:eastAsia="Aptos" w:hAnsi="Aptos" w:cs="Times New Roman"/>
          <w:kern w:val="2"/>
          <w:sz w:val="24"/>
          <w:szCs w:val="24"/>
          <w:lang w:val="en-US"/>
          <w14:ligatures w14:val="standardContextual"/>
        </w:rPr>
      </w:pPr>
      <w:r w:rsidRPr="00F1772D">
        <w:rPr>
          <w:rFonts w:ascii="Aptos" w:eastAsia="Aptos" w:hAnsi="Aptos" w:cs="Times New Roman"/>
          <w:kern w:val="2"/>
          <w:sz w:val="24"/>
          <w:szCs w:val="24"/>
          <w:lang w:val="en-US"/>
          <w14:ligatures w14:val="standardContextual"/>
        </w:rPr>
        <w:t>Provision of a ticketing system for issue tracking and resolution management.</w:t>
      </w:r>
    </w:p>
    <w:p w14:paraId="2CE745AC" w14:textId="77777777" w:rsidR="00F1772D" w:rsidRPr="00F1772D" w:rsidRDefault="00F1772D" w:rsidP="00F1772D">
      <w:pPr>
        <w:pStyle w:val="ListParagraph"/>
        <w:numPr>
          <w:ilvl w:val="0"/>
          <w:numId w:val="46"/>
        </w:numPr>
        <w:spacing w:line="278" w:lineRule="auto"/>
        <w:jc w:val="both"/>
        <w:rPr>
          <w:rFonts w:ascii="Aptos" w:eastAsia="Aptos" w:hAnsi="Aptos" w:cs="Times New Roman"/>
          <w:kern w:val="2"/>
          <w:sz w:val="24"/>
          <w:szCs w:val="24"/>
          <w:lang w:val="en-US"/>
          <w14:ligatures w14:val="standardContextual"/>
        </w:rPr>
      </w:pPr>
      <w:r w:rsidRPr="00F1772D">
        <w:rPr>
          <w:rFonts w:ascii="Aptos" w:eastAsia="Aptos" w:hAnsi="Aptos" w:cs="Times New Roman"/>
          <w:kern w:val="2"/>
          <w:sz w:val="24"/>
          <w:szCs w:val="24"/>
          <w14:ligatures w14:val="standardContextual"/>
        </w:rPr>
        <w:t>24/7 vendor technical support with SLA-backed response timelines based on severity.</w:t>
      </w:r>
    </w:p>
    <w:p w14:paraId="6B9357E5" w14:textId="21EDC01C" w:rsidR="00AB6D75" w:rsidRPr="00AB6D75" w:rsidRDefault="00AB6D75" w:rsidP="00AB6D75">
      <w:pPr>
        <w:pStyle w:val="Heading2"/>
        <w:rPr>
          <w:rFonts w:eastAsia="Aptos"/>
          <w:lang w:val="en-US"/>
        </w:rPr>
      </w:pPr>
      <w:bookmarkStart w:id="15" w:name="_Toc206671325"/>
      <w:r w:rsidRPr="00AB6D75">
        <w:rPr>
          <w:rFonts w:eastAsia="Aptos"/>
          <w:lang w:val="en-US"/>
        </w:rPr>
        <w:lastRenderedPageBreak/>
        <w:t>11. Platform Support</w:t>
      </w:r>
      <w:bookmarkEnd w:id="15"/>
    </w:p>
    <w:p w14:paraId="0E9FD445"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solution’s client-side SDKs must function flawlessly and be fully supported across the latest two major versions of all major web browsers and recent versions of mobile operating systems.</w:t>
      </w:r>
    </w:p>
    <w:p w14:paraId="249F1A15" w14:textId="38EFA7AC" w:rsidR="00AB6D75" w:rsidRPr="00AB6D75" w:rsidRDefault="00AB6D75" w:rsidP="00AB6D75">
      <w:pPr>
        <w:pStyle w:val="Heading2"/>
        <w:rPr>
          <w:rFonts w:eastAsia="Aptos"/>
          <w:lang w:val="en-US"/>
        </w:rPr>
      </w:pPr>
      <w:bookmarkStart w:id="16" w:name="_Toc206671326"/>
      <w:r w:rsidRPr="00AB6D75">
        <w:rPr>
          <w:rFonts w:eastAsia="Aptos"/>
          <w:lang w:val="en-US"/>
        </w:rPr>
        <w:t>12. Integration Capabilities</w:t>
      </w:r>
      <w:bookmarkEnd w:id="16"/>
    </w:p>
    <w:p w14:paraId="06B86841"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solution must be designed for secure integration within the bank's ecosystem. All API endpoints will be hosted on the on-premises servers. The platform must also support webhook notifications to other internal bank systems, providing detailed results of the liveness and face comparison checks.</w:t>
      </w:r>
    </w:p>
    <w:p w14:paraId="6B844A2C" w14:textId="5D003F7C" w:rsidR="00AB6D75" w:rsidRPr="00AB6D75" w:rsidRDefault="00AB6D75" w:rsidP="00AB6D75">
      <w:pPr>
        <w:pStyle w:val="Heading2"/>
        <w:rPr>
          <w:rFonts w:eastAsia="Aptos"/>
          <w:lang w:val="en-US"/>
        </w:rPr>
      </w:pPr>
      <w:bookmarkStart w:id="17" w:name="_Toc206671327"/>
      <w:r w:rsidRPr="00AB6D75">
        <w:rPr>
          <w:rFonts w:eastAsia="Aptos"/>
          <w:lang w:val="en-US"/>
        </w:rPr>
        <w:t>13. Security &amp; Data Privacy</w:t>
      </w:r>
      <w:bookmarkEnd w:id="17"/>
    </w:p>
    <w:p w14:paraId="4D1E5B8A"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With the on-premises mandate, the bank retains full control over its data. The solution must support this with features like end-to-end encryption for data in transit within the bank's network and a granular Role-Based Access Control (RBAC) model for the administrative portal.</w:t>
      </w:r>
    </w:p>
    <w:p w14:paraId="20AAAA28" w14:textId="77898E33" w:rsidR="00AB6D75" w:rsidRPr="00AB6D75" w:rsidRDefault="00AB6D75" w:rsidP="00AB6D75">
      <w:pPr>
        <w:pStyle w:val="Heading2"/>
        <w:rPr>
          <w:rFonts w:eastAsia="Aptos"/>
          <w:lang w:val="en-US"/>
        </w:rPr>
      </w:pPr>
      <w:bookmarkStart w:id="18" w:name="_Toc206671328"/>
      <w:r w:rsidRPr="00AB6D75">
        <w:rPr>
          <w:rFonts w:eastAsia="Aptos"/>
          <w:lang w:val="en-US"/>
        </w:rPr>
        <w:t>14.</w:t>
      </w:r>
      <w:r w:rsidR="004F1BF0">
        <w:rPr>
          <w:rFonts w:eastAsia="Aptos"/>
          <w:lang w:val="en-US"/>
        </w:rPr>
        <w:t xml:space="preserve"> </w:t>
      </w:r>
      <w:r w:rsidRPr="00AB6D75">
        <w:rPr>
          <w:rFonts w:eastAsia="Aptos"/>
          <w:lang w:val="en-US"/>
        </w:rPr>
        <w:t>Audit &amp; Compliance Logging</w:t>
      </w:r>
      <w:bookmarkEnd w:id="18"/>
    </w:p>
    <w:p w14:paraId="4E4E7F05"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platform must generate a definitive, immutable log for every biometric transaction. These logs </w:t>
      </w:r>
      <w:r w:rsidRPr="00AB6D75">
        <w:rPr>
          <w:rFonts w:ascii="Aptos" w:eastAsia="Aptos" w:hAnsi="Aptos" w:cs="Times New Roman"/>
          <w:b/>
          <w:bCs/>
          <w:kern w:val="2"/>
          <w:sz w:val="24"/>
          <w:szCs w:val="24"/>
          <w:lang w:val="en-US"/>
          <w14:ligatures w14:val="standardContextual"/>
        </w:rPr>
        <w:t>must be written to and stored on the bank's on-premises logging servers</w:t>
      </w:r>
      <w:r w:rsidRPr="00AB6D75">
        <w:rPr>
          <w:rFonts w:ascii="Aptos" w:eastAsia="Aptos" w:hAnsi="Aptos" w:cs="Times New Roman"/>
          <w:kern w:val="2"/>
          <w:sz w:val="24"/>
          <w:szCs w:val="24"/>
          <w:lang w:val="en-US"/>
          <w14:ligatures w14:val="standardContextual"/>
        </w:rPr>
        <w:t> and contain specific, detailed fields for forensic analysis, including:</w:t>
      </w:r>
    </w:p>
    <w:p w14:paraId="346BCF63" w14:textId="77777777" w:rsidR="00AB6D75" w:rsidRPr="00AB6D75" w:rsidRDefault="00AB6D75" w:rsidP="00AB6D75">
      <w:pPr>
        <w:numPr>
          <w:ilvl w:val="0"/>
          <w:numId w:val="44"/>
        </w:numPr>
        <w:spacing w:line="278" w:lineRule="auto"/>
        <w:jc w:val="both"/>
        <w:rPr>
          <w:rFonts w:ascii="Aptos" w:eastAsia="Aptos" w:hAnsi="Aptos" w:cs="Times New Roman"/>
          <w:kern w:val="2"/>
          <w:sz w:val="24"/>
          <w:szCs w:val="24"/>
          <w:lang w:val="en-US"/>
          <w14:ligatures w14:val="standardContextual"/>
        </w:rPr>
      </w:pPr>
      <w:proofErr w:type="spellStart"/>
      <w:r w:rsidRPr="00AB6D75">
        <w:rPr>
          <w:rFonts w:ascii="Aptos" w:eastAsia="Aptos" w:hAnsi="Aptos" w:cs="Times New Roman"/>
          <w:kern w:val="2"/>
          <w:sz w:val="24"/>
          <w:szCs w:val="24"/>
          <w:lang w:val="en-US"/>
          <w14:ligatures w14:val="standardContextual"/>
        </w:rPr>
        <w:t>liveness_result</w:t>
      </w:r>
      <w:proofErr w:type="spellEnd"/>
      <w:r w:rsidRPr="00AB6D75">
        <w:rPr>
          <w:rFonts w:ascii="Aptos" w:eastAsia="Aptos" w:hAnsi="Aptos" w:cs="Times New Roman"/>
          <w:kern w:val="2"/>
          <w:sz w:val="24"/>
          <w:szCs w:val="24"/>
          <w:lang w:val="en-US"/>
          <w14:ligatures w14:val="standardContextual"/>
        </w:rPr>
        <w:t>: pass/fail</w:t>
      </w:r>
    </w:p>
    <w:p w14:paraId="26FFEA60" w14:textId="77777777" w:rsidR="00AB6D75" w:rsidRPr="00AB6D75" w:rsidRDefault="00AB6D75" w:rsidP="00AB6D75">
      <w:pPr>
        <w:numPr>
          <w:ilvl w:val="0"/>
          <w:numId w:val="44"/>
        </w:numPr>
        <w:spacing w:line="278" w:lineRule="auto"/>
        <w:jc w:val="both"/>
        <w:rPr>
          <w:rFonts w:ascii="Aptos" w:eastAsia="Aptos" w:hAnsi="Aptos" w:cs="Times New Roman"/>
          <w:kern w:val="2"/>
          <w:sz w:val="24"/>
          <w:szCs w:val="24"/>
          <w:lang w:val="en-US"/>
          <w14:ligatures w14:val="standardContextual"/>
        </w:rPr>
      </w:pPr>
      <w:proofErr w:type="spellStart"/>
      <w:r w:rsidRPr="00AB6D75">
        <w:rPr>
          <w:rFonts w:ascii="Aptos" w:eastAsia="Aptos" w:hAnsi="Aptos" w:cs="Times New Roman"/>
          <w:kern w:val="2"/>
          <w:sz w:val="24"/>
          <w:szCs w:val="24"/>
          <w:lang w:val="en-US"/>
          <w14:ligatures w14:val="standardContextual"/>
        </w:rPr>
        <w:t>liveness_score</w:t>
      </w:r>
      <w:proofErr w:type="spellEnd"/>
      <w:r w:rsidRPr="00AB6D75">
        <w:rPr>
          <w:rFonts w:ascii="Aptos" w:eastAsia="Aptos" w:hAnsi="Aptos" w:cs="Times New Roman"/>
          <w:kern w:val="2"/>
          <w:sz w:val="24"/>
          <w:szCs w:val="24"/>
          <w:lang w:val="en-US"/>
          <w14:ligatures w14:val="standardContextual"/>
        </w:rPr>
        <w:t>: [quantifiable score]</w:t>
      </w:r>
    </w:p>
    <w:p w14:paraId="42CF1D72" w14:textId="77777777" w:rsidR="00AB6D75" w:rsidRPr="00AB6D75" w:rsidRDefault="00AB6D75" w:rsidP="00AB6D75">
      <w:pPr>
        <w:numPr>
          <w:ilvl w:val="0"/>
          <w:numId w:val="44"/>
        </w:numPr>
        <w:spacing w:line="278" w:lineRule="auto"/>
        <w:jc w:val="both"/>
        <w:rPr>
          <w:rFonts w:ascii="Aptos" w:eastAsia="Aptos" w:hAnsi="Aptos" w:cs="Times New Roman"/>
          <w:kern w:val="2"/>
          <w:sz w:val="24"/>
          <w:szCs w:val="24"/>
          <w:lang w:val="en-US"/>
          <w14:ligatures w14:val="standardContextual"/>
        </w:rPr>
      </w:pPr>
      <w:proofErr w:type="spellStart"/>
      <w:r w:rsidRPr="00AB6D75">
        <w:rPr>
          <w:rFonts w:ascii="Aptos" w:eastAsia="Aptos" w:hAnsi="Aptos" w:cs="Times New Roman"/>
          <w:kern w:val="2"/>
          <w:sz w:val="24"/>
          <w:szCs w:val="24"/>
          <w:lang w:val="en-US"/>
          <w14:ligatures w14:val="standardContextual"/>
        </w:rPr>
        <w:t>detected_attack_type</w:t>
      </w:r>
      <w:proofErr w:type="spellEnd"/>
      <w:r w:rsidRPr="00AB6D75">
        <w:rPr>
          <w:rFonts w:ascii="Aptos" w:eastAsia="Aptos" w:hAnsi="Aptos" w:cs="Times New Roman"/>
          <w:kern w:val="2"/>
          <w:sz w:val="24"/>
          <w:szCs w:val="24"/>
          <w:lang w:val="en-US"/>
          <w14:ligatures w14:val="standardContextual"/>
        </w:rPr>
        <w:t xml:space="preserve">: [e.g., </w:t>
      </w:r>
      <w:proofErr w:type="spellStart"/>
      <w:r w:rsidRPr="00AB6D75">
        <w:rPr>
          <w:rFonts w:ascii="Aptos" w:eastAsia="Aptos" w:hAnsi="Aptos" w:cs="Times New Roman"/>
          <w:kern w:val="2"/>
          <w:sz w:val="24"/>
          <w:szCs w:val="24"/>
          <w:lang w:val="en-US"/>
          <w14:ligatures w14:val="standardContextual"/>
        </w:rPr>
        <w:t>screen_replay</w:t>
      </w:r>
      <w:proofErr w:type="spellEnd"/>
      <w:r w:rsidRPr="00AB6D75">
        <w:rPr>
          <w:rFonts w:ascii="Aptos" w:eastAsia="Aptos" w:hAnsi="Aptos" w:cs="Times New Roman"/>
          <w:kern w:val="2"/>
          <w:sz w:val="24"/>
          <w:szCs w:val="24"/>
          <w:lang w:val="en-US"/>
          <w14:ligatures w14:val="standardContextual"/>
        </w:rPr>
        <w:t xml:space="preserve">, </w:t>
      </w:r>
      <w:proofErr w:type="spellStart"/>
      <w:r w:rsidRPr="00AB6D75">
        <w:rPr>
          <w:rFonts w:ascii="Aptos" w:eastAsia="Aptos" w:hAnsi="Aptos" w:cs="Times New Roman"/>
          <w:kern w:val="2"/>
          <w:sz w:val="24"/>
          <w:szCs w:val="24"/>
          <w:lang w:val="en-US"/>
          <w14:ligatures w14:val="standardContextual"/>
        </w:rPr>
        <w:t>printed_photo</w:t>
      </w:r>
      <w:proofErr w:type="spellEnd"/>
      <w:r w:rsidRPr="00AB6D75">
        <w:rPr>
          <w:rFonts w:ascii="Aptos" w:eastAsia="Aptos" w:hAnsi="Aptos" w:cs="Times New Roman"/>
          <w:kern w:val="2"/>
          <w:sz w:val="24"/>
          <w:szCs w:val="24"/>
          <w:lang w:val="en-US"/>
          <w14:ligatures w14:val="standardContextual"/>
        </w:rPr>
        <w:t>, none]</w:t>
      </w:r>
    </w:p>
    <w:p w14:paraId="1EA97D93" w14:textId="77777777" w:rsidR="00AB6D75" w:rsidRPr="00AB6D75" w:rsidRDefault="00AB6D75" w:rsidP="00AB6D75">
      <w:pPr>
        <w:numPr>
          <w:ilvl w:val="0"/>
          <w:numId w:val="44"/>
        </w:numPr>
        <w:spacing w:line="278" w:lineRule="auto"/>
        <w:jc w:val="both"/>
        <w:rPr>
          <w:rFonts w:ascii="Aptos" w:eastAsia="Aptos" w:hAnsi="Aptos" w:cs="Times New Roman"/>
          <w:kern w:val="2"/>
          <w:sz w:val="24"/>
          <w:szCs w:val="24"/>
          <w:lang w:val="en-US"/>
          <w14:ligatures w14:val="standardContextual"/>
        </w:rPr>
      </w:pPr>
      <w:proofErr w:type="spellStart"/>
      <w:r w:rsidRPr="00AB6D75">
        <w:rPr>
          <w:rFonts w:ascii="Aptos" w:eastAsia="Aptos" w:hAnsi="Aptos" w:cs="Times New Roman"/>
          <w:kern w:val="2"/>
          <w:sz w:val="24"/>
          <w:szCs w:val="24"/>
          <w:lang w:val="en-US"/>
          <w14:ligatures w14:val="standardContextual"/>
        </w:rPr>
        <w:t>face_match_result</w:t>
      </w:r>
      <w:proofErr w:type="spellEnd"/>
      <w:r w:rsidRPr="00AB6D75">
        <w:rPr>
          <w:rFonts w:ascii="Aptos" w:eastAsia="Aptos" w:hAnsi="Aptos" w:cs="Times New Roman"/>
          <w:kern w:val="2"/>
          <w:sz w:val="24"/>
          <w:szCs w:val="24"/>
          <w:lang w:val="en-US"/>
          <w14:ligatures w14:val="standardContextual"/>
        </w:rPr>
        <w:t>: pass/fail</w:t>
      </w:r>
    </w:p>
    <w:p w14:paraId="67433E1A" w14:textId="77777777" w:rsidR="00AB6D75" w:rsidRPr="00AB6D75" w:rsidRDefault="00AB6D75" w:rsidP="00AB6D75">
      <w:pPr>
        <w:numPr>
          <w:ilvl w:val="0"/>
          <w:numId w:val="44"/>
        </w:numPr>
        <w:spacing w:line="278" w:lineRule="auto"/>
        <w:jc w:val="both"/>
        <w:rPr>
          <w:rFonts w:ascii="Aptos" w:eastAsia="Aptos" w:hAnsi="Aptos" w:cs="Times New Roman"/>
          <w:kern w:val="2"/>
          <w:sz w:val="24"/>
          <w:szCs w:val="24"/>
          <w:lang w:val="en-US"/>
          <w14:ligatures w14:val="standardContextual"/>
        </w:rPr>
      </w:pPr>
      <w:proofErr w:type="spellStart"/>
      <w:r w:rsidRPr="00AB6D75">
        <w:rPr>
          <w:rFonts w:ascii="Aptos" w:eastAsia="Aptos" w:hAnsi="Aptos" w:cs="Times New Roman"/>
          <w:kern w:val="2"/>
          <w:sz w:val="24"/>
          <w:szCs w:val="24"/>
          <w:lang w:val="en-US"/>
          <w14:ligatures w14:val="standardContextual"/>
        </w:rPr>
        <w:t>face_match_score</w:t>
      </w:r>
      <w:proofErr w:type="spellEnd"/>
      <w:r w:rsidRPr="00AB6D75">
        <w:rPr>
          <w:rFonts w:ascii="Aptos" w:eastAsia="Aptos" w:hAnsi="Aptos" w:cs="Times New Roman"/>
          <w:kern w:val="2"/>
          <w:sz w:val="24"/>
          <w:szCs w:val="24"/>
          <w:lang w:val="en-US"/>
          <w14:ligatures w14:val="standardContextual"/>
        </w:rPr>
        <w:t>: [e.g., 0.9987]</w:t>
      </w:r>
    </w:p>
    <w:p w14:paraId="787985ED" w14:textId="77777777" w:rsidR="00F1772D" w:rsidRPr="00F1772D" w:rsidRDefault="00F1772D" w:rsidP="00F1772D">
      <w:pPr>
        <w:spacing w:line="278" w:lineRule="auto"/>
        <w:ind w:left="360"/>
        <w:jc w:val="both"/>
        <w:rPr>
          <w:rFonts w:ascii="Aptos" w:eastAsia="Aptos" w:hAnsi="Aptos" w:cs="Times New Roman"/>
          <w:kern w:val="2"/>
          <w:sz w:val="24"/>
          <w:szCs w:val="24"/>
          <w:lang w:val="en-US"/>
          <w14:ligatures w14:val="standardContextual"/>
        </w:rPr>
      </w:pPr>
      <w:r w:rsidRPr="00F1772D">
        <w:rPr>
          <w:rFonts w:ascii="Aptos" w:eastAsia="Aptos" w:hAnsi="Aptos" w:cs="Times New Roman"/>
          <w:kern w:val="2"/>
          <w:sz w:val="24"/>
          <w:szCs w:val="24"/>
          <w:lang w:val="en-US"/>
          <w14:ligatures w14:val="standardContextual"/>
        </w:rPr>
        <w:t>•</w:t>
      </w:r>
      <w:r w:rsidRPr="00F1772D">
        <w:rPr>
          <w:rFonts w:ascii="Aptos" w:eastAsia="Aptos" w:hAnsi="Aptos" w:cs="Times New Roman"/>
          <w:kern w:val="2"/>
          <w:sz w:val="24"/>
          <w:szCs w:val="24"/>
          <w:lang w:val="en-US"/>
          <w14:ligatures w14:val="standardContextual"/>
        </w:rPr>
        <w:tab/>
        <w:t>Maintain detailed, timestamped logs capturing session start/end, user actions, and elements accessed or interacted with.</w:t>
      </w:r>
    </w:p>
    <w:p w14:paraId="6913CA49" w14:textId="77777777" w:rsidR="00F1772D" w:rsidRPr="00F1772D" w:rsidRDefault="00F1772D" w:rsidP="00F1772D">
      <w:pPr>
        <w:spacing w:line="278" w:lineRule="auto"/>
        <w:ind w:left="360"/>
        <w:jc w:val="both"/>
        <w:rPr>
          <w:rFonts w:ascii="Aptos" w:eastAsia="Aptos" w:hAnsi="Aptos" w:cs="Times New Roman"/>
          <w:kern w:val="2"/>
          <w:sz w:val="24"/>
          <w:szCs w:val="24"/>
          <w:lang w:val="en-US"/>
          <w14:ligatures w14:val="standardContextual"/>
        </w:rPr>
      </w:pPr>
      <w:r w:rsidRPr="00F1772D">
        <w:rPr>
          <w:rFonts w:ascii="Aptos" w:eastAsia="Aptos" w:hAnsi="Aptos" w:cs="Times New Roman"/>
          <w:kern w:val="2"/>
          <w:sz w:val="24"/>
          <w:szCs w:val="24"/>
          <w:lang w:val="en-US"/>
          <w14:ligatures w14:val="standardContextual"/>
        </w:rPr>
        <w:t>•</w:t>
      </w:r>
      <w:r w:rsidRPr="00F1772D">
        <w:rPr>
          <w:rFonts w:ascii="Aptos" w:eastAsia="Aptos" w:hAnsi="Aptos" w:cs="Times New Roman"/>
          <w:kern w:val="2"/>
          <w:sz w:val="24"/>
          <w:szCs w:val="24"/>
          <w:lang w:val="en-US"/>
          <w14:ligatures w14:val="standardContextual"/>
        </w:rPr>
        <w:tab/>
        <w:t>Track detailed user activity timelines during sessions.</w:t>
      </w:r>
    </w:p>
    <w:p w14:paraId="37442FA8" w14:textId="77777777" w:rsidR="00F1772D" w:rsidRPr="00F1772D" w:rsidRDefault="00F1772D" w:rsidP="00F1772D">
      <w:pPr>
        <w:spacing w:line="278" w:lineRule="auto"/>
        <w:ind w:left="360"/>
        <w:jc w:val="both"/>
        <w:rPr>
          <w:rFonts w:ascii="Aptos" w:eastAsia="Aptos" w:hAnsi="Aptos" w:cs="Times New Roman"/>
          <w:kern w:val="2"/>
          <w:sz w:val="24"/>
          <w:szCs w:val="24"/>
          <w:lang w:val="en-US"/>
          <w14:ligatures w14:val="standardContextual"/>
        </w:rPr>
      </w:pPr>
      <w:r w:rsidRPr="00F1772D">
        <w:rPr>
          <w:rFonts w:ascii="Aptos" w:eastAsia="Aptos" w:hAnsi="Aptos" w:cs="Times New Roman"/>
          <w:kern w:val="2"/>
          <w:sz w:val="24"/>
          <w:szCs w:val="24"/>
          <w:lang w:val="en-US"/>
          <w14:ligatures w14:val="standardContextual"/>
        </w:rPr>
        <w:t>•</w:t>
      </w:r>
      <w:r w:rsidRPr="00F1772D">
        <w:rPr>
          <w:rFonts w:ascii="Aptos" w:eastAsia="Aptos" w:hAnsi="Aptos" w:cs="Times New Roman"/>
          <w:kern w:val="2"/>
          <w:sz w:val="24"/>
          <w:szCs w:val="24"/>
          <w:lang w:val="en-US"/>
          <w14:ligatures w14:val="standardContextual"/>
        </w:rPr>
        <w:tab/>
        <w:t>Log API requests and responses, including exception messages to facilitate troubleshooting and root cause analysis.</w:t>
      </w:r>
    </w:p>
    <w:p w14:paraId="692C9B44" w14:textId="14FA045E" w:rsidR="00AB6D75" w:rsidRPr="00AB6D75" w:rsidRDefault="00AB6D75" w:rsidP="00AB6D75">
      <w:pPr>
        <w:pStyle w:val="Heading2"/>
        <w:rPr>
          <w:rFonts w:eastAsia="Aptos"/>
          <w:lang w:val="en-US"/>
        </w:rPr>
      </w:pPr>
      <w:bookmarkStart w:id="19" w:name="_Toc206671329"/>
      <w:r w:rsidRPr="00AB6D75">
        <w:rPr>
          <w:rFonts w:eastAsia="Aptos"/>
          <w:lang w:val="en-US"/>
        </w:rPr>
        <w:t>15.</w:t>
      </w:r>
      <w:r w:rsidR="004F1BF0">
        <w:rPr>
          <w:rFonts w:eastAsia="Aptos"/>
          <w:lang w:val="en-US"/>
        </w:rPr>
        <w:t xml:space="preserve"> </w:t>
      </w:r>
      <w:r w:rsidRPr="00AB6D75">
        <w:rPr>
          <w:rFonts w:eastAsia="Aptos"/>
          <w:lang w:val="en-US"/>
        </w:rPr>
        <w:t>Feedback Mechanism</w:t>
      </w:r>
      <w:bookmarkEnd w:id="19"/>
    </w:p>
    <w:p w14:paraId="6F4D5DF6"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solution should optionally offer a method to gather user feedback regarding their experience with the biometric verification step. This feature must be configurable and, if </w:t>
      </w:r>
      <w:r w:rsidRPr="00AB6D75">
        <w:rPr>
          <w:rFonts w:ascii="Aptos" w:eastAsia="Aptos" w:hAnsi="Aptos" w:cs="Times New Roman"/>
          <w:kern w:val="2"/>
          <w:sz w:val="24"/>
          <w:szCs w:val="24"/>
          <w:lang w:val="en-US"/>
          <w14:ligatures w14:val="standardContextual"/>
        </w:rPr>
        <w:lastRenderedPageBreak/>
        <w:t>enabled, all collected feedback data must be stored exclusively within the on-premises environment.</w:t>
      </w:r>
    </w:p>
    <w:p w14:paraId="061A938B" w14:textId="50AA8B39" w:rsidR="00AB6D75" w:rsidRPr="00AB6D75" w:rsidRDefault="00AB6D75" w:rsidP="00AB6D75">
      <w:pPr>
        <w:pStyle w:val="Heading2"/>
        <w:rPr>
          <w:rFonts w:eastAsia="Aptos"/>
          <w:lang w:val="en-US"/>
        </w:rPr>
      </w:pPr>
      <w:bookmarkStart w:id="20" w:name="_Toc206671330"/>
      <w:r w:rsidRPr="00AB6D75">
        <w:rPr>
          <w:rFonts w:eastAsia="Aptos"/>
          <w:lang w:val="en-US"/>
        </w:rPr>
        <w:t>16.</w:t>
      </w:r>
      <w:r w:rsidR="004F1BF0">
        <w:rPr>
          <w:rFonts w:eastAsia="Aptos"/>
          <w:lang w:val="en-US"/>
        </w:rPr>
        <w:t xml:space="preserve"> </w:t>
      </w:r>
      <w:r w:rsidRPr="00AB6D75">
        <w:rPr>
          <w:rFonts w:eastAsia="Aptos"/>
          <w:lang w:val="en-US"/>
        </w:rPr>
        <w:t>Scalability Requirements</w:t>
      </w:r>
      <w:bookmarkEnd w:id="20"/>
    </w:p>
    <w:p w14:paraId="449AE1A2" w14:textId="77777777" w:rsidR="00AB6D75" w:rsidRP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The vendor must provide detailed hardware and infrastructure requirements. The architecture must support both vertical and horizontal scalability within the bank's data center to ensure high availability and performance under heavy load.</w:t>
      </w:r>
    </w:p>
    <w:p w14:paraId="04CEEF27" w14:textId="707E2607" w:rsidR="00AB6D75" w:rsidRPr="00AB6D75" w:rsidRDefault="00AB6D75" w:rsidP="00AB6D75">
      <w:pPr>
        <w:pStyle w:val="Heading2"/>
        <w:rPr>
          <w:rFonts w:eastAsia="Aptos"/>
          <w:lang w:val="en-US"/>
        </w:rPr>
      </w:pPr>
      <w:bookmarkStart w:id="21" w:name="_Toc206671331"/>
      <w:r w:rsidRPr="00AB6D75">
        <w:rPr>
          <w:rFonts w:eastAsia="Aptos"/>
          <w:lang w:val="en-US"/>
        </w:rPr>
        <w:t>17. Comply with Bank Information Security Policies</w:t>
      </w:r>
      <w:bookmarkEnd w:id="21"/>
    </w:p>
    <w:p w14:paraId="11B962D8" w14:textId="77777777" w:rsidR="00AB6D75" w:rsidRDefault="00AB6D75" w:rsidP="00AB6D75">
      <w:pPr>
        <w:spacing w:line="278" w:lineRule="auto"/>
        <w:jc w:val="both"/>
        <w:rPr>
          <w:rFonts w:ascii="Aptos" w:eastAsia="Aptos" w:hAnsi="Aptos" w:cs="Times New Roman"/>
          <w:kern w:val="2"/>
          <w:sz w:val="24"/>
          <w:szCs w:val="24"/>
          <w:lang w:val="en-US"/>
          <w14:ligatures w14:val="standardContextual"/>
        </w:rPr>
      </w:pPr>
      <w:r w:rsidRPr="00AB6D75">
        <w:rPr>
          <w:rFonts w:ascii="Aptos" w:eastAsia="Aptos" w:hAnsi="Aptos" w:cs="Times New Roman"/>
          <w:kern w:val="2"/>
          <w:sz w:val="24"/>
          <w:szCs w:val="24"/>
          <w:lang w:val="en-US"/>
          <w14:ligatures w14:val="standardContextual"/>
        </w:rPr>
        <w:t xml:space="preserve">The proposed on-premises solution must fully comply with </w:t>
      </w:r>
      <w:proofErr w:type="gramStart"/>
      <w:r w:rsidRPr="00AB6D75">
        <w:rPr>
          <w:rFonts w:ascii="Aptos" w:eastAsia="Aptos" w:hAnsi="Aptos" w:cs="Times New Roman"/>
          <w:kern w:val="2"/>
          <w:sz w:val="24"/>
          <w:szCs w:val="24"/>
          <w:lang w:val="en-US"/>
          <w14:ligatures w14:val="standardContextual"/>
        </w:rPr>
        <w:t>all of</w:t>
      </w:r>
      <w:proofErr w:type="gramEnd"/>
      <w:r w:rsidRPr="00AB6D75">
        <w:rPr>
          <w:rFonts w:ascii="Aptos" w:eastAsia="Aptos" w:hAnsi="Aptos" w:cs="Times New Roman"/>
          <w:kern w:val="2"/>
          <w:sz w:val="24"/>
          <w:szCs w:val="24"/>
          <w:lang w:val="en-US"/>
          <w14:ligatures w14:val="standardContextual"/>
        </w:rPr>
        <w:t xml:space="preserve"> the bank's Information Security policies. The vendor must provide detailed installation, configuration, and security hardening guides and agree to cooperate fully with the bank's security teams during all phases of the project.</w:t>
      </w:r>
    </w:p>
    <w:p w14:paraId="608EBAAD" w14:textId="77777777" w:rsidR="00BB2DDD" w:rsidRDefault="00BB2DDD" w:rsidP="00AB6D75">
      <w:pPr>
        <w:spacing w:line="278" w:lineRule="auto"/>
        <w:jc w:val="both"/>
        <w:rPr>
          <w:rFonts w:ascii="Aptos" w:eastAsia="Aptos" w:hAnsi="Aptos" w:cs="Times New Roman"/>
          <w:kern w:val="2"/>
          <w:sz w:val="24"/>
          <w:szCs w:val="24"/>
          <w:lang w:val="en-US"/>
          <w14:ligatures w14:val="standardContextual"/>
        </w:rPr>
      </w:pPr>
    </w:p>
    <w:p w14:paraId="0410B119" w14:textId="5464FA1B" w:rsidR="00BB2DDD" w:rsidRPr="00BB2DDD" w:rsidRDefault="00BB2DDD" w:rsidP="00AB6D75">
      <w:pPr>
        <w:spacing w:line="278" w:lineRule="auto"/>
        <w:jc w:val="both"/>
        <w:rPr>
          <w:rFonts w:ascii="Aptos" w:eastAsia="Aptos" w:hAnsi="Aptos" w:cs="Times New Roman"/>
          <w:b/>
          <w:bCs/>
          <w:kern w:val="2"/>
          <w:sz w:val="28"/>
          <w:szCs w:val="28"/>
          <w:lang w:val="en-US"/>
          <w14:ligatures w14:val="standardContextual"/>
        </w:rPr>
      </w:pPr>
      <w:proofErr w:type="gramStart"/>
      <w:r w:rsidRPr="00BB2DDD">
        <w:rPr>
          <w:rFonts w:ascii="Aptos" w:eastAsia="Aptos" w:hAnsi="Aptos" w:cs="Times New Roman"/>
          <w:b/>
          <w:bCs/>
          <w:kern w:val="2"/>
          <w:sz w:val="28"/>
          <w:szCs w:val="28"/>
          <w:highlight w:val="yellow"/>
          <w:lang w:val="en-US"/>
          <w14:ligatures w14:val="standardContextual"/>
        </w:rPr>
        <w:t>Vendor</w:t>
      </w:r>
      <w:proofErr w:type="gramEnd"/>
      <w:r w:rsidRPr="00BB2DDD">
        <w:rPr>
          <w:rFonts w:ascii="Aptos" w:eastAsia="Aptos" w:hAnsi="Aptos" w:cs="Times New Roman"/>
          <w:b/>
          <w:bCs/>
          <w:kern w:val="2"/>
          <w:sz w:val="28"/>
          <w:szCs w:val="28"/>
          <w:highlight w:val="yellow"/>
          <w:lang w:val="en-US"/>
          <w14:ligatures w14:val="standardContextual"/>
        </w:rPr>
        <w:t xml:space="preserve"> </w:t>
      </w:r>
      <w:proofErr w:type="gramStart"/>
      <w:r w:rsidRPr="00BB2DDD">
        <w:rPr>
          <w:rFonts w:ascii="Aptos" w:eastAsia="Aptos" w:hAnsi="Aptos" w:cs="Times New Roman"/>
          <w:b/>
          <w:bCs/>
          <w:kern w:val="2"/>
          <w:sz w:val="28"/>
          <w:szCs w:val="28"/>
          <w:highlight w:val="yellow"/>
          <w:lang w:val="en-US"/>
          <w14:ligatures w14:val="standardContextual"/>
        </w:rPr>
        <w:t>has to</w:t>
      </w:r>
      <w:proofErr w:type="gramEnd"/>
      <w:r w:rsidRPr="00BB2DDD">
        <w:rPr>
          <w:rFonts w:ascii="Aptos" w:eastAsia="Aptos" w:hAnsi="Aptos" w:cs="Times New Roman"/>
          <w:b/>
          <w:bCs/>
          <w:kern w:val="2"/>
          <w:sz w:val="28"/>
          <w:szCs w:val="28"/>
          <w:highlight w:val="yellow"/>
          <w:lang w:val="en-US"/>
          <w14:ligatures w14:val="standardContextual"/>
        </w:rPr>
        <w:t xml:space="preserve"> submit a Company Profile along with the Technical &amp; Commercial Documents.</w:t>
      </w:r>
    </w:p>
    <w:bookmarkEnd w:id="1"/>
    <w:p w14:paraId="76D368CB" w14:textId="77777777" w:rsidR="00AB6D75" w:rsidRDefault="00AB6D75" w:rsidP="00262C87">
      <w:pPr>
        <w:jc w:val="both"/>
        <w:rPr>
          <w:rFonts w:ascii="Century Gothic" w:hAnsi="Century Gothic"/>
        </w:rPr>
      </w:pPr>
    </w:p>
    <w:p w14:paraId="3CDA1314" w14:textId="77777777" w:rsidR="002E1C7F" w:rsidRDefault="002E1C7F" w:rsidP="00262C87">
      <w:pPr>
        <w:jc w:val="both"/>
        <w:rPr>
          <w:rFonts w:ascii="Century Gothic" w:hAnsi="Century Gothic"/>
        </w:rPr>
      </w:pPr>
    </w:p>
    <w:p w14:paraId="3CA4F05D" w14:textId="77777777" w:rsidR="002E1C7F" w:rsidRDefault="002E1C7F" w:rsidP="00262C87">
      <w:pPr>
        <w:jc w:val="both"/>
        <w:rPr>
          <w:rFonts w:ascii="Century Gothic" w:hAnsi="Century Gothic"/>
        </w:rPr>
      </w:pPr>
    </w:p>
    <w:p w14:paraId="5E835686" w14:textId="77777777" w:rsidR="002E1C7F" w:rsidRDefault="002E1C7F" w:rsidP="00262C87">
      <w:pPr>
        <w:jc w:val="both"/>
        <w:rPr>
          <w:rFonts w:ascii="Century Gothic" w:hAnsi="Century Gothic"/>
        </w:rPr>
      </w:pPr>
    </w:p>
    <w:p w14:paraId="2F3B79A9" w14:textId="77777777" w:rsidR="002E1C7F" w:rsidRDefault="002E1C7F" w:rsidP="00262C87">
      <w:pPr>
        <w:jc w:val="both"/>
        <w:rPr>
          <w:rFonts w:ascii="Century Gothic" w:hAnsi="Century Gothic"/>
        </w:rPr>
      </w:pPr>
    </w:p>
    <w:p w14:paraId="67F9A5D8" w14:textId="77777777" w:rsidR="002E1C7F" w:rsidRDefault="002E1C7F" w:rsidP="00262C87">
      <w:pPr>
        <w:jc w:val="both"/>
        <w:rPr>
          <w:rFonts w:ascii="Century Gothic" w:hAnsi="Century Gothic"/>
        </w:rPr>
      </w:pPr>
    </w:p>
    <w:p w14:paraId="434C8C73" w14:textId="77777777" w:rsidR="002E1C7F" w:rsidRDefault="002E1C7F" w:rsidP="00262C87">
      <w:pPr>
        <w:jc w:val="both"/>
        <w:rPr>
          <w:rFonts w:ascii="Century Gothic" w:hAnsi="Century Gothic"/>
        </w:rPr>
      </w:pPr>
    </w:p>
    <w:p w14:paraId="3B0207EF" w14:textId="77777777" w:rsidR="002E1C7F" w:rsidRDefault="002E1C7F" w:rsidP="00262C87">
      <w:pPr>
        <w:jc w:val="both"/>
        <w:rPr>
          <w:rFonts w:ascii="Century Gothic" w:hAnsi="Century Gothic"/>
        </w:rPr>
      </w:pPr>
    </w:p>
    <w:p w14:paraId="3F3D6A2D" w14:textId="77777777" w:rsidR="002E1C7F" w:rsidRDefault="002E1C7F" w:rsidP="00262C87">
      <w:pPr>
        <w:jc w:val="both"/>
        <w:rPr>
          <w:rFonts w:ascii="Century Gothic" w:hAnsi="Century Gothic"/>
        </w:rPr>
      </w:pPr>
    </w:p>
    <w:p w14:paraId="6C7C0948" w14:textId="77777777" w:rsidR="002E1C7F" w:rsidRDefault="002E1C7F" w:rsidP="00262C87">
      <w:pPr>
        <w:jc w:val="both"/>
        <w:rPr>
          <w:rFonts w:ascii="Century Gothic" w:hAnsi="Century Gothic"/>
        </w:rPr>
      </w:pPr>
    </w:p>
    <w:p w14:paraId="704D5EFA" w14:textId="77777777" w:rsidR="002E1C7F" w:rsidRDefault="002E1C7F" w:rsidP="00262C87">
      <w:pPr>
        <w:jc w:val="both"/>
        <w:rPr>
          <w:rFonts w:ascii="Century Gothic" w:hAnsi="Century Gothic"/>
        </w:rPr>
      </w:pPr>
    </w:p>
    <w:p w14:paraId="67FAF7DF" w14:textId="77777777" w:rsidR="002E1C7F" w:rsidRDefault="002E1C7F" w:rsidP="00262C87">
      <w:pPr>
        <w:jc w:val="both"/>
        <w:rPr>
          <w:rFonts w:ascii="Century Gothic" w:hAnsi="Century Gothic"/>
        </w:rPr>
      </w:pPr>
    </w:p>
    <w:p w14:paraId="123854CE" w14:textId="77777777" w:rsidR="002E1C7F" w:rsidRDefault="002E1C7F" w:rsidP="00262C87">
      <w:pPr>
        <w:jc w:val="both"/>
        <w:rPr>
          <w:rFonts w:ascii="Century Gothic" w:hAnsi="Century Gothic"/>
        </w:rPr>
      </w:pPr>
    </w:p>
    <w:p w14:paraId="0315DE62" w14:textId="77777777" w:rsidR="002E1C7F" w:rsidRDefault="002E1C7F" w:rsidP="00262C87">
      <w:pPr>
        <w:jc w:val="both"/>
        <w:rPr>
          <w:rFonts w:ascii="Century Gothic" w:hAnsi="Century Gothic"/>
        </w:rPr>
      </w:pPr>
    </w:p>
    <w:p w14:paraId="3824F1AC" w14:textId="77777777" w:rsidR="002E1C7F" w:rsidRDefault="002E1C7F" w:rsidP="00262C87">
      <w:pPr>
        <w:jc w:val="both"/>
        <w:rPr>
          <w:rFonts w:ascii="Century Gothic" w:hAnsi="Century Gothic"/>
        </w:rPr>
      </w:pPr>
    </w:p>
    <w:p w14:paraId="5E0ED7FA" w14:textId="77777777" w:rsidR="002E1C7F" w:rsidRDefault="002E1C7F" w:rsidP="00262C87">
      <w:pPr>
        <w:jc w:val="both"/>
        <w:rPr>
          <w:rFonts w:ascii="Century Gothic" w:hAnsi="Century Gothic"/>
        </w:rPr>
      </w:pPr>
    </w:p>
    <w:p w14:paraId="56805E87" w14:textId="77777777" w:rsidR="002E1C7F" w:rsidRDefault="002E1C7F" w:rsidP="00262C87">
      <w:pPr>
        <w:jc w:val="both"/>
        <w:rPr>
          <w:rFonts w:ascii="Century Gothic" w:hAnsi="Century Gothic"/>
        </w:rPr>
      </w:pPr>
    </w:p>
    <w:sectPr w:rsidR="002E1C7F" w:rsidSect="00262C87">
      <w:headerReference w:type="default" r:id="rId9"/>
      <w:footerReference w:type="default" r:id="rId10"/>
      <w:pgSz w:w="11906" w:h="16838"/>
      <w:pgMar w:top="1440" w:right="1440" w:bottom="1440" w:left="1440" w:header="680" w:footer="68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91CED" w14:textId="77777777" w:rsidR="00DE2403" w:rsidRDefault="00DE2403" w:rsidP="002B4E14">
      <w:pPr>
        <w:spacing w:after="0" w:line="240" w:lineRule="auto"/>
      </w:pPr>
      <w:r>
        <w:separator/>
      </w:r>
    </w:p>
  </w:endnote>
  <w:endnote w:type="continuationSeparator" w:id="0">
    <w:p w14:paraId="01BB4545" w14:textId="77777777" w:rsidR="00DE2403" w:rsidRDefault="00DE2403" w:rsidP="002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9312178"/>
      <w:docPartObj>
        <w:docPartGallery w:val="Page Numbers (Bottom of Page)"/>
        <w:docPartUnique/>
      </w:docPartObj>
    </w:sdtPr>
    <w:sdtEndPr>
      <w:rPr>
        <w:color w:val="7F7F7F" w:themeColor="background1" w:themeShade="7F"/>
        <w:spacing w:val="60"/>
      </w:rPr>
    </w:sdtEndPr>
    <w:sdtContent>
      <w:p w14:paraId="7D44C902" w14:textId="27A700C8" w:rsidR="002B4E14" w:rsidRDefault="002B4E14">
        <w:pPr>
          <w:pStyle w:val="Footer"/>
          <w:pBdr>
            <w:top w:val="single" w:sz="4" w:space="1" w:color="D9D9D9" w:themeColor="background1" w:themeShade="D9"/>
          </w:pBdr>
          <w:jc w:val="right"/>
        </w:pPr>
        <w:r>
          <w:fldChar w:fldCharType="begin"/>
        </w:r>
        <w:r>
          <w:instrText xml:space="preserve"> PAGE   \* MERGEFORMAT </w:instrText>
        </w:r>
        <w:r>
          <w:fldChar w:fldCharType="separate"/>
        </w:r>
        <w:r w:rsidR="00727E1E">
          <w:rPr>
            <w:noProof/>
          </w:rPr>
          <w:t>8</w:t>
        </w:r>
        <w:r>
          <w:rPr>
            <w:noProof/>
          </w:rPr>
          <w:fldChar w:fldCharType="end"/>
        </w:r>
        <w:r>
          <w:t xml:space="preserve"> | </w:t>
        </w:r>
        <w:r>
          <w:rPr>
            <w:color w:val="7F7F7F" w:themeColor="background1" w:themeShade="7F"/>
            <w:spacing w:val="60"/>
          </w:rPr>
          <w:t>Page</w:t>
        </w:r>
      </w:p>
    </w:sdtContent>
  </w:sdt>
  <w:p w14:paraId="2A1566D8" w14:textId="77777777" w:rsidR="002B4E14" w:rsidRDefault="002B4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05C8D" w14:textId="77777777" w:rsidR="00DE2403" w:rsidRDefault="00DE2403" w:rsidP="002B4E14">
      <w:pPr>
        <w:spacing w:after="0" w:line="240" w:lineRule="auto"/>
      </w:pPr>
      <w:r>
        <w:separator/>
      </w:r>
    </w:p>
  </w:footnote>
  <w:footnote w:type="continuationSeparator" w:id="0">
    <w:p w14:paraId="01D70F59" w14:textId="77777777" w:rsidR="00DE2403" w:rsidRDefault="00DE2403" w:rsidP="002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875D" w14:textId="4BF97981" w:rsidR="00262C87" w:rsidRDefault="00262C87">
    <w:pPr>
      <w:pStyle w:val="Header"/>
    </w:pPr>
    <w:r>
      <w:tab/>
    </w:r>
    <w:r>
      <w:tab/>
    </w:r>
    <w:r>
      <w:rPr>
        <w:noProof/>
      </w:rPr>
      <w:drawing>
        <wp:anchor distT="0" distB="0" distL="114300" distR="114300" simplePos="0" relativeHeight="251658240" behindDoc="0" locked="0" layoutInCell="1" allowOverlap="1" wp14:anchorId="706860ED" wp14:editId="0305E80B">
          <wp:simplePos x="0" y="0"/>
          <wp:positionH relativeFrom="column">
            <wp:posOffset>4286250</wp:posOffset>
          </wp:positionH>
          <wp:positionV relativeFrom="page">
            <wp:posOffset>447675</wp:posOffset>
          </wp:positionV>
          <wp:extent cx="1438910" cy="353695"/>
          <wp:effectExtent l="0" t="0" r="8890" b="8255"/>
          <wp:wrapTopAndBottom/>
          <wp:docPr id="641259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353695"/>
                  </a:xfrm>
                  <a:prstGeom prst="rect">
                    <a:avLst/>
                  </a:prstGeom>
                  <a:noFill/>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DD6"/>
    <w:multiLevelType w:val="multilevel"/>
    <w:tmpl w:val="8B56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90FCF"/>
    <w:multiLevelType w:val="multilevel"/>
    <w:tmpl w:val="001A21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693877"/>
    <w:multiLevelType w:val="hybridMultilevel"/>
    <w:tmpl w:val="F6723DC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336668E"/>
    <w:multiLevelType w:val="hybridMultilevel"/>
    <w:tmpl w:val="222C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22F9E"/>
    <w:multiLevelType w:val="hybridMultilevel"/>
    <w:tmpl w:val="09404FD2"/>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0A3242D8"/>
    <w:multiLevelType w:val="hybridMultilevel"/>
    <w:tmpl w:val="61EAB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850C35"/>
    <w:multiLevelType w:val="multilevel"/>
    <w:tmpl w:val="10AAA7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0E4F8F"/>
    <w:multiLevelType w:val="multilevel"/>
    <w:tmpl w:val="E16E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51436"/>
    <w:multiLevelType w:val="hybridMultilevel"/>
    <w:tmpl w:val="FC7A62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8836BC"/>
    <w:multiLevelType w:val="hybridMultilevel"/>
    <w:tmpl w:val="0B8EA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994076"/>
    <w:multiLevelType w:val="hybridMultilevel"/>
    <w:tmpl w:val="646CE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7D3487"/>
    <w:multiLevelType w:val="multilevel"/>
    <w:tmpl w:val="D9644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61449F"/>
    <w:multiLevelType w:val="multilevel"/>
    <w:tmpl w:val="854AE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01BDE"/>
    <w:multiLevelType w:val="hybridMultilevel"/>
    <w:tmpl w:val="B4C0A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527288"/>
    <w:multiLevelType w:val="hybridMultilevel"/>
    <w:tmpl w:val="700E5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17DE"/>
    <w:multiLevelType w:val="hybridMultilevel"/>
    <w:tmpl w:val="B3F8A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31DEC"/>
    <w:multiLevelType w:val="hybridMultilevel"/>
    <w:tmpl w:val="4AB69F0A"/>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DF729AB"/>
    <w:multiLevelType w:val="multilevel"/>
    <w:tmpl w:val="609A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5358F"/>
    <w:multiLevelType w:val="multilevel"/>
    <w:tmpl w:val="CD02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104F30"/>
    <w:multiLevelType w:val="hybridMultilevel"/>
    <w:tmpl w:val="6BCC142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9D37DF"/>
    <w:multiLevelType w:val="multilevel"/>
    <w:tmpl w:val="6464D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623EF6"/>
    <w:multiLevelType w:val="hybridMultilevel"/>
    <w:tmpl w:val="63A8B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206CF3"/>
    <w:multiLevelType w:val="hybridMultilevel"/>
    <w:tmpl w:val="D174DD9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A616B1"/>
    <w:multiLevelType w:val="hybridMultilevel"/>
    <w:tmpl w:val="4ED6C3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2160" w:hanging="108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987EBC"/>
    <w:multiLevelType w:val="multilevel"/>
    <w:tmpl w:val="845E7C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8264F9"/>
    <w:multiLevelType w:val="multilevel"/>
    <w:tmpl w:val="EE90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C90138"/>
    <w:multiLevelType w:val="hybridMultilevel"/>
    <w:tmpl w:val="FBD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3B5C56"/>
    <w:multiLevelType w:val="multilevel"/>
    <w:tmpl w:val="5664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B87359"/>
    <w:multiLevelType w:val="hybridMultilevel"/>
    <w:tmpl w:val="C63EBCFE"/>
    <w:lvl w:ilvl="0" w:tplc="08090001">
      <w:start w:val="1"/>
      <w:numFmt w:val="bullet"/>
      <w:lvlText w:val=""/>
      <w:lvlJc w:val="left"/>
      <w:pPr>
        <w:ind w:left="720" w:hanging="360"/>
      </w:pPr>
      <w:rPr>
        <w:rFonts w:ascii="Symbol" w:hAnsi="Symbol" w:hint="default"/>
      </w:rPr>
    </w:lvl>
    <w:lvl w:ilvl="1" w:tplc="B03207F4">
      <w:numFmt w:val="bullet"/>
      <w:lvlText w:val="-"/>
      <w:lvlJc w:val="left"/>
      <w:pPr>
        <w:ind w:left="2160" w:hanging="1080"/>
      </w:pPr>
      <w:rPr>
        <w:rFonts w:ascii="Century Gothic" w:eastAsiaTheme="minorEastAsia" w:hAnsi="Century Gothic" w:cstheme="minorBidi" w:hint="default"/>
      </w:rPr>
    </w:lvl>
    <w:lvl w:ilvl="2" w:tplc="E408A208">
      <w:numFmt w:val="bullet"/>
      <w:lvlText w:val="•"/>
      <w:lvlJc w:val="left"/>
      <w:pPr>
        <w:ind w:left="2520" w:hanging="720"/>
      </w:pPr>
      <w:rPr>
        <w:rFonts w:ascii="Cambria" w:eastAsiaTheme="minorEastAsia" w:hAnsi="Cambria"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737694"/>
    <w:multiLevelType w:val="multilevel"/>
    <w:tmpl w:val="C478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8C6419"/>
    <w:multiLevelType w:val="hybridMultilevel"/>
    <w:tmpl w:val="DA78B4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A90077"/>
    <w:multiLevelType w:val="multilevel"/>
    <w:tmpl w:val="1026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EF6F41"/>
    <w:multiLevelType w:val="multilevel"/>
    <w:tmpl w:val="A5507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C255E5"/>
    <w:multiLevelType w:val="multilevel"/>
    <w:tmpl w:val="D5501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EE143A"/>
    <w:multiLevelType w:val="hybridMultilevel"/>
    <w:tmpl w:val="3236B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E006740"/>
    <w:multiLevelType w:val="hybridMultilevel"/>
    <w:tmpl w:val="81CE4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0C7557"/>
    <w:multiLevelType w:val="hybridMultilevel"/>
    <w:tmpl w:val="A7CCE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1AB1EC9"/>
    <w:multiLevelType w:val="hybridMultilevel"/>
    <w:tmpl w:val="626E98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F362BA"/>
    <w:multiLevelType w:val="hybridMultilevel"/>
    <w:tmpl w:val="696CF4E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228608E"/>
    <w:multiLevelType w:val="hybridMultilevel"/>
    <w:tmpl w:val="E6025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CA3AB2"/>
    <w:multiLevelType w:val="multilevel"/>
    <w:tmpl w:val="001A21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5A699F"/>
    <w:multiLevelType w:val="hybridMultilevel"/>
    <w:tmpl w:val="8290309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2160" w:hanging="108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B13A08"/>
    <w:multiLevelType w:val="hybridMultilevel"/>
    <w:tmpl w:val="253AAA7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084037"/>
    <w:multiLevelType w:val="hybridMultilevel"/>
    <w:tmpl w:val="66BA674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2160" w:hanging="108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3D337B3"/>
    <w:multiLevelType w:val="hybridMultilevel"/>
    <w:tmpl w:val="15D2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E8571E"/>
    <w:multiLevelType w:val="hybridMultilevel"/>
    <w:tmpl w:val="B442C2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58825529">
    <w:abstractNumId w:val="40"/>
  </w:num>
  <w:num w:numId="2" w16cid:durableId="1361393759">
    <w:abstractNumId w:val="6"/>
  </w:num>
  <w:num w:numId="3" w16cid:durableId="714155627">
    <w:abstractNumId w:val="24"/>
  </w:num>
  <w:num w:numId="4" w16cid:durableId="1993942096">
    <w:abstractNumId w:val="17"/>
  </w:num>
  <w:num w:numId="5" w16cid:durableId="971402027">
    <w:abstractNumId w:val="1"/>
  </w:num>
  <w:num w:numId="6" w16cid:durableId="986544547">
    <w:abstractNumId w:val="26"/>
  </w:num>
  <w:num w:numId="7" w16cid:durableId="332954228">
    <w:abstractNumId w:val="3"/>
  </w:num>
  <w:num w:numId="8" w16cid:durableId="1943538005">
    <w:abstractNumId w:val="44"/>
  </w:num>
  <w:num w:numId="9" w16cid:durableId="1586962007">
    <w:abstractNumId w:val="0"/>
  </w:num>
  <w:num w:numId="10" w16cid:durableId="1793136235">
    <w:abstractNumId w:val="35"/>
  </w:num>
  <w:num w:numId="11" w16cid:durableId="6517560">
    <w:abstractNumId w:val="8"/>
  </w:num>
  <w:num w:numId="12" w16cid:durableId="402025252">
    <w:abstractNumId w:val="9"/>
  </w:num>
  <w:num w:numId="13" w16cid:durableId="1057318080">
    <w:abstractNumId w:val="18"/>
  </w:num>
  <w:num w:numId="14" w16cid:durableId="758209901">
    <w:abstractNumId w:val="29"/>
  </w:num>
  <w:num w:numId="15" w16cid:durableId="651256904">
    <w:abstractNumId w:val="32"/>
  </w:num>
  <w:num w:numId="16" w16cid:durableId="1376613695">
    <w:abstractNumId w:val="28"/>
  </w:num>
  <w:num w:numId="17" w16cid:durableId="896478580">
    <w:abstractNumId w:val="14"/>
  </w:num>
  <w:num w:numId="18" w16cid:durableId="1431320278">
    <w:abstractNumId w:val="37"/>
  </w:num>
  <w:num w:numId="19" w16cid:durableId="453598146">
    <w:abstractNumId w:val="42"/>
  </w:num>
  <w:num w:numId="20" w16cid:durableId="1322732486">
    <w:abstractNumId w:val="43"/>
  </w:num>
  <w:num w:numId="21" w16cid:durableId="439106053">
    <w:abstractNumId w:val="30"/>
  </w:num>
  <w:num w:numId="22" w16cid:durableId="1438410484">
    <w:abstractNumId w:val="41"/>
  </w:num>
  <w:num w:numId="23" w16cid:durableId="1565069428">
    <w:abstractNumId w:val="23"/>
  </w:num>
  <w:num w:numId="24" w16cid:durableId="962269016">
    <w:abstractNumId w:val="39"/>
  </w:num>
  <w:num w:numId="25" w16cid:durableId="2022928528">
    <w:abstractNumId w:val="5"/>
  </w:num>
  <w:num w:numId="26" w16cid:durableId="2052223903">
    <w:abstractNumId w:val="34"/>
  </w:num>
  <w:num w:numId="27" w16cid:durableId="1169296237">
    <w:abstractNumId w:val="45"/>
  </w:num>
  <w:num w:numId="28" w16cid:durableId="1906333963">
    <w:abstractNumId w:val="21"/>
  </w:num>
  <w:num w:numId="29" w16cid:durableId="213660062">
    <w:abstractNumId w:val="22"/>
  </w:num>
  <w:num w:numId="30" w16cid:durableId="429352207">
    <w:abstractNumId w:val="19"/>
  </w:num>
  <w:num w:numId="31" w16cid:durableId="1862812637">
    <w:abstractNumId w:val="13"/>
  </w:num>
  <w:num w:numId="32" w16cid:durableId="84690991">
    <w:abstractNumId w:val="2"/>
  </w:num>
  <w:num w:numId="33" w16cid:durableId="2107001013">
    <w:abstractNumId w:val="10"/>
  </w:num>
  <w:num w:numId="34" w16cid:durableId="1200163453">
    <w:abstractNumId w:val="4"/>
  </w:num>
  <w:num w:numId="35" w16cid:durableId="360934075">
    <w:abstractNumId w:val="38"/>
  </w:num>
  <w:num w:numId="36" w16cid:durableId="1729375122">
    <w:abstractNumId w:val="16"/>
  </w:num>
  <w:num w:numId="37" w16cid:durableId="1925649545">
    <w:abstractNumId w:val="11"/>
  </w:num>
  <w:num w:numId="38" w16cid:durableId="971403564">
    <w:abstractNumId w:val="33"/>
  </w:num>
  <w:num w:numId="39" w16cid:durableId="590236284">
    <w:abstractNumId w:val="7"/>
  </w:num>
  <w:num w:numId="40" w16cid:durableId="765343832">
    <w:abstractNumId w:val="20"/>
  </w:num>
  <w:num w:numId="41" w16cid:durableId="278685554">
    <w:abstractNumId w:val="25"/>
  </w:num>
  <w:num w:numId="42" w16cid:durableId="961152295">
    <w:abstractNumId w:val="12"/>
  </w:num>
  <w:num w:numId="43" w16cid:durableId="1725443578">
    <w:abstractNumId w:val="27"/>
  </w:num>
  <w:num w:numId="44" w16cid:durableId="2090231207">
    <w:abstractNumId w:val="31"/>
  </w:num>
  <w:num w:numId="45" w16cid:durableId="18333342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63221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6B9"/>
    <w:rsid w:val="00005B66"/>
    <w:rsid w:val="0002012B"/>
    <w:rsid w:val="000244BA"/>
    <w:rsid w:val="000406BC"/>
    <w:rsid w:val="00050594"/>
    <w:rsid w:val="000B3DFB"/>
    <w:rsid w:val="00170ED8"/>
    <w:rsid w:val="001F121C"/>
    <w:rsid w:val="002006B2"/>
    <w:rsid w:val="00262C87"/>
    <w:rsid w:val="002815B4"/>
    <w:rsid w:val="002B1C50"/>
    <w:rsid w:val="002B4E14"/>
    <w:rsid w:val="002D299D"/>
    <w:rsid w:val="002E1C7F"/>
    <w:rsid w:val="00303F9A"/>
    <w:rsid w:val="0030477F"/>
    <w:rsid w:val="00334ED5"/>
    <w:rsid w:val="0037472E"/>
    <w:rsid w:val="00392513"/>
    <w:rsid w:val="003B1672"/>
    <w:rsid w:val="003E09CF"/>
    <w:rsid w:val="00400006"/>
    <w:rsid w:val="0042276F"/>
    <w:rsid w:val="00465DEE"/>
    <w:rsid w:val="004A7AA2"/>
    <w:rsid w:val="004C16F9"/>
    <w:rsid w:val="004F1BF0"/>
    <w:rsid w:val="0051205D"/>
    <w:rsid w:val="00542728"/>
    <w:rsid w:val="005A01FD"/>
    <w:rsid w:val="005E1A76"/>
    <w:rsid w:val="00652CA1"/>
    <w:rsid w:val="006623B4"/>
    <w:rsid w:val="006746B9"/>
    <w:rsid w:val="0069606F"/>
    <w:rsid w:val="006E5B78"/>
    <w:rsid w:val="006E6DCD"/>
    <w:rsid w:val="00717374"/>
    <w:rsid w:val="00727E1E"/>
    <w:rsid w:val="00731AE3"/>
    <w:rsid w:val="00742C11"/>
    <w:rsid w:val="00761F4D"/>
    <w:rsid w:val="0077021D"/>
    <w:rsid w:val="007B382E"/>
    <w:rsid w:val="007D3790"/>
    <w:rsid w:val="00811A35"/>
    <w:rsid w:val="008531A4"/>
    <w:rsid w:val="008A0324"/>
    <w:rsid w:val="00926DF4"/>
    <w:rsid w:val="00964E71"/>
    <w:rsid w:val="00982F64"/>
    <w:rsid w:val="009D27B6"/>
    <w:rsid w:val="00A7017F"/>
    <w:rsid w:val="00A97B0C"/>
    <w:rsid w:val="00AA6517"/>
    <w:rsid w:val="00AB362A"/>
    <w:rsid w:val="00AB6D75"/>
    <w:rsid w:val="00AE52DD"/>
    <w:rsid w:val="00AF6A4C"/>
    <w:rsid w:val="00B37F7A"/>
    <w:rsid w:val="00BB2DDD"/>
    <w:rsid w:val="00BC592C"/>
    <w:rsid w:val="00C609F7"/>
    <w:rsid w:val="00C96100"/>
    <w:rsid w:val="00C971F6"/>
    <w:rsid w:val="00CA5DDC"/>
    <w:rsid w:val="00CC7B45"/>
    <w:rsid w:val="00CF09AB"/>
    <w:rsid w:val="00D22835"/>
    <w:rsid w:val="00D260B0"/>
    <w:rsid w:val="00D335C3"/>
    <w:rsid w:val="00D3454F"/>
    <w:rsid w:val="00D61761"/>
    <w:rsid w:val="00DB74F4"/>
    <w:rsid w:val="00DD4B0A"/>
    <w:rsid w:val="00DE2403"/>
    <w:rsid w:val="00E22B04"/>
    <w:rsid w:val="00E33F00"/>
    <w:rsid w:val="00EB11A8"/>
    <w:rsid w:val="00F1772D"/>
    <w:rsid w:val="00F4126C"/>
    <w:rsid w:val="00F4197A"/>
    <w:rsid w:val="00F46EA7"/>
    <w:rsid w:val="00F66DC6"/>
    <w:rsid w:val="00F9111F"/>
    <w:rsid w:val="00F95F64"/>
    <w:rsid w:val="00FA5F20"/>
    <w:rsid w:val="00FD65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C4777"/>
  <w15:chartTrackingRefBased/>
  <w15:docId w15:val="{0A5FA742-78E8-4CFD-8693-75E35606F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46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746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746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746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746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746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46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46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46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46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746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746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46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46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46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46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46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46B9"/>
    <w:rPr>
      <w:rFonts w:eastAsiaTheme="majorEastAsia" w:cstheme="majorBidi"/>
      <w:color w:val="272727" w:themeColor="text1" w:themeTint="D8"/>
    </w:rPr>
  </w:style>
  <w:style w:type="paragraph" w:styleId="Title">
    <w:name w:val="Title"/>
    <w:basedOn w:val="Normal"/>
    <w:next w:val="Normal"/>
    <w:link w:val="TitleChar"/>
    <w:uiPriority w:val="10"/>
    <w:qFormat/>
    <w:rsid w:val="006746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46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46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46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46B9"/>
    <w:pPr>
      <w:spacing w:before="160"/>
      <w:jc w:val="center"/>
    </w:pPr>
    <w:rPr>
      <w:i/>
      <w:iCs/>
      <w:color w:val="404040" w:themeColor="text1" w:themeTint="BF"/>
    </w:rPr>
  </w:style>
  <w:style w:type="character" w:customStyle="1" w:styleId="QuoteChar">
    <w:name w:val="Quote Char"/>
    <w:basedOn w:val="DefaultParagraphFont"/>
    <w:link w:val="Quote"/>
    <w:uiPriority w:val="29"/>
    <w:rsid w:val="006746B9"/>
    <w:rPr>
      <w:i/>
      <w:iCs/>
      <w:color w:val="404040" w:themeColor="text1" w:themeTint="BF"/>
    </w:rPr>
  </w:style>
  <w:style w:type="paragraph" w:styleId="ListParagraph">
    <w:name w:val="List Paragraph"/>
    <w:basedOn w:val="Normal"/>
    <w:uiPriority w:val="34"/>
    <w:qFormat/>
    <w:rsid w:val="006746B9"/>
    <w:pPr>
      <w:ind w:left="720"/>
      <w:contextualSpacing/>
    </w:pPr>
  </w:style>
  <w:style w:type="character" w:styleId="IntenseEmphasis">
    <w:name w:val="Intense Emphasis"/>
    <w:basedOn w:val="DefaultParagraphFont"/>
    <w:uiPriority w:val="21"/>
    <w:qFormat/>
    <w:rsid w:val="006746B9"/>
    <w:rPr>
      <w:i/>
      <w:iCs/>
      <w:color w:val="0F4761" w:themeColor="accent1" w:themeShade="BF"/>
    </w:rPr>
  </w:style>
  <w:style w:type="paragraph" w:styleId="IntenseQuote">
    <w:name w:val="Intense Quote"/>
    <w:basedOn w:val="Normal"/>
    <w:next w:val="Normal"/>
    <w:link w:val="IntenseQuoteChar"/>
    <w:uiPriority w:val="30"/>
    <w:qFormat/>
    <w:rsid w:val="006746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746B9"/>
    <w:rPr>
      <w:i/>
      <w:iCs/>
      <w:color w:val="0F4761" w:themeColor="accent1" w:themeShade="BF"/>
    </w:rPr>
  </w:style>
  <w:style w:type="character" w:styleId="IntenseReference">
    <w:name w:val="Intense Reference"/>
    <w:basedOn w:val="DefaultParagraphFont"/>
    <w:uiPriority w:val="32"/>
    <w:qFormat/>
    <w:rsid w:val="006746B9"/>
    <w:rPr>
      <w:b/>
      <w:bCs/>
      <w:smallCaps/>
      <w:color w:val="0F4761" w:themeColor="accent1" w:themeShade="BF"/>
      <w:spacing w:val="5"/>
    </w:rPr>
  </w:style>
  <w:style w:type="paragraph" w:styleId="NoSpacing">
    <w:name w:val="No Spacing"/>
    <w:link w:val="NoSpacingChar"/>
    <w:uiPriority w:val="1"/>
    <w:qFormat/>
    <w:rsid w:val="000B3D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B3DFB"/>
    <w:rPr>
      <w:rFonts w:eastAsiaTheme="minorEastAsia"/>
      <w:lang w:val="en-US"/>
    </w:rPr>
  </w:style>
  <w:style w:type="paragraph" w:styleId="TOCHeading">
    <w:name w:val="TOC Heading"/>
    <w:basedOn w:val="Heading1"/>
    <w:next w:val="Normal"/>
    <w:uiPriority w:val="39"/>
    <w:unhideWhenUsed/>
    <w:qFormat/>
    <w:rsid w:val="002B4E14"/>
    <w:pPr>
      <w:spacing w:before="240" w:after="0"/>
      <w:outlineLvl w:val="9"/>
    </w:pPr>
    <w:rPr>
      <w:sz w:val="32"/>
      <w:szCs w:val="32"/>
      <w:lang w:val="en-US"/>
    </w:rPr>
  </w:style>
  <w:style w:type="paragraph" w:styleId="TOC2">
    <w:name w:val="toc 2"/>
    <w:basedOn w:val="Normal"/>
    <w:next w:val="Normal"/>
    <w:autoRedefine/>
    <w:uiPriority w:val="39"/>
    <w:unhideWhenUsed/>
    <w:rsid w:val="002B4E14"/>
    <w:pPr>
      <w:spacing w:after="100"/>
      <w:ind w:left="220"/>
    </w:pPr>
  </w:style>
  <w:style w:type="character" w:styleId="Hyperlink">
    <w:name w:val="Hyperlink"/>
    <w:basedOn w:val="DefaultParagraphFont"/>
    <w:uiPriority w:val="99"/>
    <w:unhideWhenUsed/>
    <w:rsid w:val="002B4E14"/>
    <w:rPr>
      <w:color w:val="467886" w:themeColor="hyperlink"/>
      <w:u w:val="single"/>
    </w:rPr>
  </w:style>
  <w:style w:type="paragraph" w:styleId="TOC1">
    <w:name w:val="toc 1"/>
    <w:basedOn w:val="Normal"/>
    <w:next w:val="Normal"/>
    <w:autoRedefine/>
    <w:uiPriority w:val="39"/>
    <w:unhideWhenUsed/>
    <w:rsid w:val="002B4E14"/>
    <w:pPr>
      <w:spacing w:after="100"/>
    </w:pPr>
    <w:rPr>
      <w:rFonts w:eastAsiaTheme="minorEastAsia" w:cs="Times New Roman"/>
      <w:lang w:val="en-US"/>
    </w:rPr>
  </w:style>
  <w:style w:type="paragraph" w:styleId="TOC3">
    <w:name w:val="toc 3"/>
    <w:basedOn w:val="Normal"/>
    <w:next w:val="Normal"/>
    <w:autoRedefine/>
    <w:uiPriority w:val="39"/>
    <w:unhideWhenUsed/>
    <w:rsid w:val="002B4E14"/>
    <w:pPr>
      <w:spacing w:after="100"/>
      <w:ind w:left="440"/>
    </w:pPr>
    <w:rPr>
      <w:rFonts w:eastAsiaTheme="minorEastAsia" w:cs="Times New Roman"/>
      <w:lang w:val="en-US"/>
    </w:rPr>
  </w:style>
  <w:style w:type="paragraph" w:styleId="Header">
    <w:name w:val="header"/>
    <w:basedOn w:val="Normal"/>
    <w:link w:val="HeaderChar"/>
    <w:uiPriority w:val="99"/>
    <w:unhideWhenUsed/>
    <w:rsid w:val="002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E14"/>
  </w:style>
  <w:style w:type="paragraph" w:styleId="Footer">
    <w:name w:val="footer"/>
    <w:basedOn w:val="Normal"/>
    <w:link w:val="FooterChar"/>
    <w:uiPriority w:val="99"/>
    <w:unhideWhenUsed/>
    <w:rsid w:val="002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E14"/>
  </w:style>
  <w:style w:type="character" w:styleId="Strong">
    <w:name w:val="Strong"/>
    <w:basedOn w:val="DefaultParagraphFont"/>
    <w:uiPriority w:val="22"/>
    <w:qFormat/>
    <w:rsid w:val="00F911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2394">
      <w:bodyDiv w:val="1"/>
      <w:marLeft w:val="0"/>
      <w:marRight w:val="0"/>
      <w:marTop w:val="0"/>
      <w:marBottom w:val="0"/>
      <w:divBdr>
        <w:top w:val="none" w:sz="0" w:space="0" w:color="auto"/>
        <w:left w:val="none" w:sz="0" w:space="0" w:color="auto"/>
        <w:bottom w:val="none" w:sz="0" w:space="0" w:color="auto"/>
        <w:right w:val="none" w:sz="0" w:space="0" w:color="auto"/>
      </w:divBdr>
    </w:div>
    <w:div w:id="219753225">
      <w:bodyDiv w:val="1"/>
      <w:marLeft w:val="0"/>
      <w:marRight w:val="0"/>
      <w:marTop w:val="0"/>
      <w:marBottom w:val="0"/>
      <w:divBdr>
        <w:top w:val="none" w:sz="0" w:space="0" w:color="auto"/>
        <w:left w:val="none" w:sz="0" w:space="0" w:color="auto"/>
        <w:bottom w:val="none" w:sz="0" w:space="0" w:color="auto"/>
        <w:right w:val="none" w:sz="0" w:space="0" w:color="auto"/>
      </w:divBdr>
    </w:div>
    <w:div w:id="237525487">
      <w:bodyDiv w:val="1"/>
      <w:marLeft w:val="0"/>
      <w:marRight w:val="0"/>
      <w:marTop w:val="0"/>
      <w:marBottom w:val="0"/>
      <w:divBdr>
        <w:top w:val="none" w:sz="0" w:space="0" w:color="auto"/>
        <w:left w:val="none" w:sz="0" w:space="0" w:color="auto"/>
        <w:bottom w:val="none" w:sz="0" w:space="0" w:color="auto"/>
        <w:right w:val="none" w:sz="0" w:space="0" w:color="auto"/>
      </w:divBdr>
    </w:div>
    <w:div w:id="242226166">
      <w:bodyDiv w:val="1"/>
      <w:marLeft w:val="0"/>
      <w:marRight w:val="0"/>
      <w:marTop w:val="0"/>
      <w:marBottom w:val="0"/>
      <w:divBdr>
        <w:top w:val="none" w:sz="0" w:space="0" w:color="auto"/>
        <w:left w:val="none" w:sz="0" w:space="0" w:color="auto"/>
        <w:bottom w:val="none" w:sz="0" w:space="0" w:color="auto"/>
        <w:right w:val="none" w:sz="0" w:space="0" w:color="auto"/>
      </w:divBdr>
    </w:div>
    <w:div w:id="435560493">
      <w:bodyDiv w:val="1"/>
      <w:marLeft w:val="0"/>
      <w:marRight w:val="0"/>
      <w:marTop w:val="0"/>
      <w:marBottom w:val="0"/>
      <w:divBdr>
        <w:top w:val="none" w:sz="0" w:space="0" w:color="auto"/>
        <w:left w:val="none" w:sz="0" w:space="0" w:color="auto"/>
        <w:bottom w:val="none" w:sz="0" w:space="0" w:color="auto"/>
        <w:right w:val="none" w:sz="0" w:space="0" w:color="auto"/>
      </w:divBdr>
    </w:div>
    <w:div w:id="554387718">
      <w:bodyDiv w:val="1"/>
      <w:marLeft w:val="0"/>
      <w:marRight w:val="0"/>
      <w:marTop w:val="0"/>
      <w:marBottom w:val="0"/>
      <w:divBdr>
        <w:top w:val="none" w:sz="0" w:space="0" w:color="auto"/>
        <w:left w:val="none" w:sz="0" w:space="0" w:color="auto"/>
        <w:bottom w:val="none" w:sz="0" w:space="0" w:color="auto"/>
        <w:right w:val="none" w:sz="0" w:space="0" w:color="auto"/>
      </w:divBdr>
    </w:div>
    <w:div w:id="616260356">
      <w:bodyDiv w:val="1"/>
      <w:marLeft w:val="0"/>
      <w:marRight w:val="0"/>
      <w:marTop w:val="0"/>
      <w:marBottom w:val="0"/>
      <w:divBdr>
        <w:top w:val="none" w:sz="0" w:space="0" w:color="auto"/>
        <w:left w:val="none" w:sz="0" w:space="0" w:color="auto"/>
        <w:bottom w:val="none" w:sz="0" w:space="0" w:color="auto"/>
        <w:right w:val="none" w:sz="0" w:space="0" w:color="auto"/>
      </w:divBdr>
    </w:div>
    <w:div w:id="624194662">
      <w:bodyDiv w:val="1"/>
      <w:marLeft w:val="0"/>
      <w:marRight w:val="0"/>
      <w:marTop w:val="0"/>
      <w:marBottom w:val="0"/>
      <w:divBdr>
        <w:top w:val="none" w:sz="0" w:space="0" w:color="auto"/>
        <w:left w:val="none" w:sz="0" w:space="0" w:color="auto"/>
        <w:bottom w:val="none" w:sz="0" w:space="0" w:color="auto"/>
        <w:right w:val="none" w:sz="0" w:space="0" w:color="auto"/>
      </w:divBdr>
    </w:div>
    <w:div w:id="795027944">
      <w:bodyDiv w:val="1"/>
      <w:marLeft w:val="0"/>
      <w:marRight w:val="0"/>
      <w:marTop w:val="0"/>
      <w:marBottom w:val="0"/>
      <w:divBdr>
        <w:top w:val="none" w:sz="0" w:space="0" w:color="auto"/>
        <w:left w:val="none" w:sz="0" w:space="0" w:color="auto"/>
        <w:bottom w:val="none" w:sz="0" w:space="0" w:color="auto"/>
        <w:right w:val="none" w:sz="0" w:space="0" w:color="auto"/>
      </w:divBdr>
    </w:div>
    <w:div w:id="844857213">
      <w:bodyDiv w:val="1"/>
      <w:marLeft w:val="0"/>
      <w:marRight w:val="0"/>
      <w:marTop w:val="0"/>
      <w:marBottom w:val="0"/>
      <w:divBdr>
        <w:top w:val="none" w:sz="0" w:space="0" w:color="auto"/>
        <w:left w:val="none" w:sz="0" w:space="0" w:color="auto"/>
        <w:bottom w:val="none" w:sz="0" w:space="0" w:color="auto"/>
        <w:right w:val="none" w:sz="0" w:space="0" w:color="auto"/>
      </w:divBdr>
    </w:div>
    <w:div w:id="908610452">
      <w:bodyDiv w:val="1"/>
      <w:marLeft w:val="0"/>
      <w:marRight w:val="0"/>
      <w:marTop w:val="0"/>
      <w:marBottom w:val="0"/>
      <w:divBdr>
        <w:top w:val="none" w:sz="0" w:space="0" w:color="auto"/>
        <w:left w:val="none" w:sz="0" w:space="0" w:color="auto"/>
        <w:bottom w:val="none" w:sz="0" w:space="0" w:color="auto"/>
        <w:right w:val="none" w:sz="0" w:space="0" w:color="auto"/>
      </w:divBdr>
    </w:div>
    <w:div w:id="1130323557">
      <w:bodyDiv w:val="1"/>
      <w:marLeft w:val="0"/>
      <w:marRight w:val="0"/>
      <w:marTop w:val="0"/>
      <w:marBottom w:val="0"/>
      <w:divBdr>
        <w:top w:val="none" w:sz="0" w:space="0" w:color="auto"/>
        <w:left w:val="none" w:sz="0" w:space="0" w:color="auto"/>
        <w:bottom w:val="none" w:sz="0" w:space="0" w:color="auto"/>
        <w:right w:val="none" w:sz="0" w:space="0" w:color="auto"/>
      </w:divBdr>
    </w:div>
    <w:div w:id="1176774816">
      <w:bodyDiv w:val="1"/>
      <w:marLeft w:val="0"/>
      <w:marRight w:val="0"/>
      <w:marTop w:val="0"/>
      <w:marBottom w:val="0"/>
      <w:divBdr>
        <w:top w:val="none" w:sz="0" w:space="0" w:color="auto"/>
        <w:left w:val="none" w:sz="0" w:space="0" w:color="auto"/>
        <w:bottom w:val="none" w:sz="0" w:space="0" w:color="auto"/>
        <w:right w:val="none" w:sz="0" w:space="0" w:color="auto"/>
      </w:divBdr>
    </w:div>
    <w:div w:id="1190295438">
      <w:bodyDiv w:val="1"/>
      <w:marLeft w:val="0"/>
      <w:marRight w:val="0"/>
      <w:marTop w:val="0"/>
      <w:marBottom w:val="0"/>
      <w:divBdr>
        <w:top w:val="none" w:sz="0" w:space="0" w:color="auto"/>
        <w:left w:val="none" w:sz="0" w:space="0" w:color="auto"/>
        <w:bottom w:val="none" w:sz="0" w:space="0" w:color="auto"/>
        <w:right w:val="none" w:sz="0" w:space="0" w:color="auto"/>
      </w:divBdr>
    </w:div>
    <w:div w:id="1293903109">
      <w:bodyDiv w:val="1"/>
      <w:marLeft w:val="0"/>
      <w:marRight w:val="0"/>
      <w:marTop w:val="0"/>
      <w:marBottom w:val="0"/>
      <w:divBdr>
        <w:top w:val="none" w:sz="0" w:space="0" w:color="auto"/>
        <w:left w:val="none" w:sz="0" w:space="0" w:color="auto"/>
        <w:bottom w:val="none" w:sz="0" w:space="0" w:color="auto"/>
        <w:right w:val="none" w:sz="0" w:space="0" w:color="auto"/>
      </w:divBdr>
    </w:div>
    <w:div w:id="1325859202">
      <w:bodyDiv w:val="1"/>
      <w:marLeft w:val="0"/>
      <w:marRight w:val="0"/>
      <w:marTop w:val="0"/>
      <w:marBottom w:val="0"/>
      <w:divBdr>
        <w:top w:val="none" w:sz="0" w:space="0" w:color="auto"/>
        <w:left w:val="none" w:sz="0" w:space="0" w:color="auto"/>
        <w:bottom w:val="none" w:sz="0" w:space="0" w:color="auto"/>
        <w:right w:val="none" w:sz="0" w:space="0" w:color="auto"/>
      </w:divBdr>
    </w:div>
    <w:div w:id="1331181247">
      <w:bodyDiv w:val="1"/>
      <w:marLeft w:val="0"/>
      <w:marRight w:val="0"/>
      <w:marTop w:val="0"/>
      <w:marBottom w:val="0"/>
      <w:divBdr>
        <w:top w:val="none" w:sz="0" w:space="0" w:color="auto"/>
        <w:left w:val="none" w:sz="0" w:space="0" w:color="auto"/>
        <w:bottom w:val="none" w:sz="0" w:space="0" w:color="auto"/>
        <w:right w:val="none" w:sz="0" w:space="0" w:color="auto"/>
      </w:divBdr>
    </w:div>
    <w:div w:id="1491562164">
      <w:bodyDiv w:val="1"/>
      <w:marLeft w:val="0"/>
      <w:marRight w:val="0"/>
      <w:marTop w:val="0"/>
      <w:marBottom w:val="0"/>
      <w:divBdr>
        <w:top w:val="none" w:sz="0" w:space="0" w:color="auto"/>
        <w:left w:val="none" w:sz="0" w:space="0" w:color="auto"/>
        <w:bottom w:val="none" w:sz="0" w:space="0" w:color="auto"/>
        <w:right w:val="none" w:sz="0" w:space="0" w:color="auto"/>
      </w:divBdr>
    </w:div>
    <w:div w:id="1556353891">
      <w:bodyDiv w:val="1"/>
      <w:marLeft w:val="0"/>
      <w:marRight w:val="0"/>
      <w:marTop w:val="0"/>
      <w:marBottom w:val="0"/>
      <w:divBdr>
        <w:top w:val="none" w:sz="0" w:space="0" w:color="auto"/>
        <w:left w:val="none" w:sz="0" w:space="0" w:color="auto"/>
        <w:bottom w:val="none" w:sz="0" w:space="0" w:color="auto"/>
        <w:right w:val="none" w:sz="0" w:space="0" w:color="auto"/>
      </w:divBdr>
    </w:div>
    <w:div w:id="1633946557">
      <w:bodyDiv w:val="1"/>
      <w:marLeft w:val="0"/>
      <w:marRight w:val="0"/>
      <w:marTop w:val="0"/>
      <w:marBottom w:val="0"/>
      <w:divBdr>
        <w:top w:val="none" w:sz="0" w:space="0" w:color="auto"/>
        <w:left w:val="none" w:sz="0" w:space="0" w:color="auto"/>
        <w:bottom w:val="none" w:sz="0" w:space="0" w:color="auto"/>
        <w:right w:val="none" w:sz="0" w:space="0" w:color="auto"/>
      </w:divBdr>
    </w:div>
    <w:div w:id="1662001331">
      <w:bodyDiv w:val="1"/>
      <w:marLeft w:val="0"/>
      <w:marRight w:val="0"/>
      <w:marTop w:val="0"/>
      <w:marBottom w:val="0"/>
      <w:divBdr>
        <w:top w:val="none" w:sz="0" w:space="0" w:color="auto"/>
        <w:left w:val="none" w:sz="0" w:space="0" w:color="auto"/>
        <w:bottom w:val="none" w:sz="0" w:space="0" w:color="auto"/>
        <w:right w:val="none" w:sz="0" w:space="0" w:color="auto"/>
      </w:divBdr>
    </w:div>
    <w:div w:id="1779374242">
      <w:bodyDiv w:val="1"/>
      <w:marLeft w:val="0"/>
      <w:marRight w:val="0"/>
      <w:marTop w:val="0"/>
      <w:marBottom w:val="0"/>
      <w:divBdr>
        <w:top w:val="none" w:sz="0" w:space="0" w:color="auto"/>
        <w:left w:val="none" w:sz="0" w:space="0" w:color="auto"/>
        <w:bottom w:val="none" w:sz="0" w:space="0" w:color="auto"/>
        <w:right w:val="none" w:sz="0" w:space="0" w:color="auto"/>
      </w:divBdr>
    </w:div>
    <w:div w:id="1978140989">
      <w:bodyDiv w:val="1"/>
      <w:marLeft w:val="0"/>
      <w:marRight w:val="0"/>
      <w:marTop w:val="0"/>
      <w:marBottom w:val="0"/>
      <w:divBdr>
        <w:top w:val="none" w:sz="0" w:space="0" w:color="auto"/>
        <w:left w:val="none" w:sz="0" w:space="0" w:color="auto"/>
        <w:bottom w:val="none" w:sz="0" w:space="0" w:color="auto"/>
        <w:right w:val="none" w:sz="0" w:space="0" w:color="auto"/>
      </w:divBdr>
    </w:div>
    <w:div w:id="2076123632">
      <w:bodyDiv w:val="1"/>
      <w:marLeft w:val="0"/>
      <w:marRight w:val="0"/>
      <w:marTop w:val="0"/>
      <w:marBottom w:val="0"/>
      <w:divBdr>
        <w:top w:val="none" w:sz="0" w:space="0" w:color="auto"/>
        <w:left w:val="none" w:sz="0" w:space="0" w:color="auto"/>
        <w:bottom w:val="none" w:sz="0" w:space="0" w:color="auto"/>
        <w:right w:val="none" w:sz="0" w:space="0" w:color="auto"/>
      </w:divBdr>
    </w:div>
    <w:div w:id="2141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244E00-3F6A-48C5-85B0-2A352F53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2350</Words>
  <Characters>13396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Scope Document for Co-browsing Functionality using Cobrowse.io</vt:lpstr>
    </vt:vector>
  </TitlesOfParts>
  <Company>BRAC Bank PLC</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Document for Liveliness &amp; Face matching Service</dc:title>
  <dc:subject/>
  <dc:creator>Prepared by,Application Development Management</dc:creator>
  <cp:keywords/>
  <dc:description/>
  <cp:lastModifiedBy>Nazia Nusrat Prity</cp:lastModifiedBy>
  <cp:revision>8</cp:revision>
  <cp:lastPrinted>2025-05-20T15:59:00Z</cp:lastPrinted>
  <dcterms:created xsi:type="dcterms:W3CDTF">2025-08-21T06:22:00Z</dcterms:created>
  <dcterms:modified xsi:type="dcterms:W3CDTF">2025-08-21T09:39:00Z</dcterms:modified>
</cp:coreProperties>
</file>